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56" w:rsidRPr="00235BD9" w:rsidRDefault="00920032" w:rsidP="00A72D84">
      <w:pPr>
        <w:spacing w:line="276" w:lineRule="auto"/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920032" w:rsidRDefault="00920032" w:rsidP="00A72D84">
      <w:pPr>
        <w:spacing w:line="276" w:lineRule="auto"/>
      </w:pPr>
    </w:p>
    <w:p w:rsidR="00920032" w:rsidRPr="00235BD9" w:rsidRDefault="00920032" w:rsidP="00A72D84">
      <w:pPr>
        <w:spacing w:line="276" w:lineRule="auto"/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A72D84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920"/>
      </w:tblGrid>
      <w:tr w:rsidR="008B75EF" w:rsidTr="004D293C">
        <w:tc>
          <w:tcPr>
            <w:tcW w:w="1908" w:type="dxa"/>
          </w:tcPr>
          <w:p w:rsidR="0094366B" w:rsidRPr="004D293C" w:rsidRDefault="0094366B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94366B" w:rsidRDefault="00D631A2" w:rsidP="00A72D84">
            <w:pPr>
              <w:spacing w:line="276" w:lineRule="auto"/>
            </w:pPr>
            <w:r>
              <w:t>Sommer 20</w:t>
            </w:r>
            <w:r w:rsidR="00486E2B">
              <w:t>2</w:t>
            </w:r>
            <w:r w:rsidR="006849FA">
              <w:t>1</w:t>
            </w:r>
          </w:p>
        </w:tc>
      </w:tr>
      <w:tr w:rsidR="008B75EF" w:rsidTr="004D293C">
        <w:tc>
          <w:tcPr>
            <w:tcW w:w="1908" w:type="dxa"/>
          </w:tcPr>
          <w:p w:rsidR="0094366B" w:rsidRPr="004D293C" w:rsidRDefault="0094366B" w:rsidP="00A72D84">
            <w:pPr>
              <w:spacing w:before="120" w:after="120" w:line="276" w:lineRule="auto"/>
              <w:rPr>
                <w:b/>
              </w:rPr>
            </w:pPr>
            <w:r w:rsidRPr="004D293C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94366B" w:rsidRPr="004D293C" w:rsidRDefault="00D75AFD" w:rsidP="00A72D84">
            <w:pPr>
              <w:spacing w:before="120" w:after="120" w:line="276" w:lineRule="auto"/>
              <w:rPr>
                <w:b/>
              </w:rPr>
            </w:pPr>
            <w:r>
              <w:rPr>
                <w:b/>
              </w:rPr>
              <w:t xml:space="preserve">Nordvestsjællands HF </w:t>
            </w:r>
            <w:r w:rsidR="00E40998">
              <w:rPr>
                <w:b/>
              </w:rPr>
              <w:t>&amp;</w:t>
            </w:r>
            <w:r>
              <w:rPr>
                <w:b/>
              </w:rPr>
              <w:t xml:space="preserve"> VUC</w:t>
            </w:r>
          </w:p>
        </w:tc>
      </w:tr>
      <w:tr w:rsidR="008B75EF" w:rsidTr="004D293C">
        <w:tc>
          <w:tcPr>
            <w:tcW w:w="1908" w:type="dxa"/>
          </w:tcPr>
          <w:p w:rsidR="0094366B" w:rsidRPr="004D293C" w:rsidRDefault="0094366B" w:rsidP="00A72D84">
            <w:pPr>
              <w:spacing w:before="120" w:after="120" w:line="276" w:lineRule="auto"/>
              <w:rPr>
                <w:b/>
              </w:rPr>
            </w:pPr>
            <w:r w:rsidRPr="004D293C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94366B" w:rsidRDefault="0094366B" w:rsidP="00A72D84">
            <w:pPr>
              <w:spacing w:before="120" w:after="120" w:line="276" w:lineRule="auto"/>
            </w:pPr>
            <w:proofErr w:type="spellStart"/>
            <w:r>
              <w:t>Hfe</w:t>
            </w:r>
            <w:proofErr w:type="spellEnd"/>
            <w:r w:rsidR="003024BF">
              <w:t xml:space="preserve"> - </w:t>
            </w:r>
            <w:r w:rsidR="006849FA">
              <w:t>online</w:t>
            </w:r>
            <w:r w:rsidR="00D75AFD">
              <w:t xml:space="preserve"> </w:t>
            </w:r>
          </w:p>
        </w:tc>
      </w:tr>
      <w:tr w:rsidR="008B75EF" w:rsidTr="004D293C">
        <w:tc>
          <w:tcPr>
            <w:tcW w:w="1908" w:type="dxa"/>
          </w:tcPr>
          <w:p w:rsidR="0094366B" w:rsidRPr="004D293C" w:rsidRDefault="0094366B" w:rsidP="00A72D84">
            <w:pPr>
              <w:spacing w:before="120" w:after="120" w:line="276" w:lineRule="auto"/>
              <w:rPr>
                <w:b/>
              </w:rPr>
            </w:pPr>
            <w:r w:rsidRPr="004D293C"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94366B" w:rsidRDefault="003A7D2A" w:rsidP="00A72D84">
            <w:pPr>
              <w:spacing w:before="120" w:after="120" w:line="276" w:lineRule="auto"/>
            </w:pPr>
            <w:r>
              <w:t xml:space="preserve">Kemi </w:t>
            </w:r>
            <w:r w:rsidR="0094366B">
              <w:t>niveau C</w:t>
            </w:r>
          </w:p>
        </w:tc>
      </w:tr>
      <w:tr w:rsidR="008B75EF" w:rsidTr="004D293C">
        <w:tc>
          <w:tcPr>
            <w:tcW w:w="1908" w:type="dxa"/>
          </w:tcPr>
          <w:p w:rsidR="0094366B" w:rsidRPr="004D293C" w:rsidRDefault="00235BD9" w:rsidP="00A72D84">
            <w:pPr>
              <w:spacing w:before="120" w:after="120" w:line="276" w:lineRule="auto"/>
              <w:rPr>
                <w:b/>
              </w:rPr>
            </w:pPr>
            <w:r w:rsidRPr="004D293C">
              <w:rPr>
                <w:b/>
              </w:rPr>
              <w:t>Lærer</w:t>
            </w:r>
            <w:r w:rsidR="0094366B" w:rsidRPr="004D293C">
              <w:rPr>
                <w:b/>
              </w:rPr>
              <w:t>(e)</w:t>
            </w:r>
          </w:p>
        </w:tc>
        <w:tc>
          <w:tcPr>
            <w:tcW w:w="7920" w:type="dxa"/>
          </w:tcPr>
          <w:p w:rsidR="0094366B" w:rsidRDefault="00D631A2" w:rsidP="00A72D84">
            <w:pPr>
              <w:spacing w:before="120" w:after="120" w:line="276" w:lineRule="auto"/>
            </w:pPr>
            <w:r>
              <w:t>Vanessa Flindt Sohrt (</w:t>
            </w:r>
            <w:r w:rsidR="00E40998">
              <w:t>VSO</w:t>
            </w:r>
            <w:r>
              <w:t>)</w:t>
            </w:r>
          </w:p>
        </w:tc>
      </w:tr>
      <w:tr w:rsidR="008B75EF" w:rsidTr="004D293C">
        <w:tc>
          <w:tcPr>
            <w:tcW w:w="1908" w:type="dxa"/>
          </w:tcPr>
          <w:p w:rsidR="0094366B" w:rsidRPr="004D293C" w:rsidRDefault="0094366B" w:rsidP="00A72D84">
            <w:pPr>
              <w:spacing w:before="120" w:after="120" w:line="276" w:lineRule="auto"/>
              <w:rPr>
                <w:b/>
              </w:rPr>
            </w:pPr>
            <w:r w:rsidRPr="004D293C">
              <w:rPr>
                <w:b/>
              </w:rPr>
              <w:t>Hold</w:t>
            </w:r>
          </w:p>
        </w:tc>
        <w:tc>
          <w:tcPr>
            <w:tcW w:w="7920" w:type="dxa"/>
          </w:tcPr>
          <w:p w:rsidR="0094366B" w:rsidRDefault="00486E2B" w:rsidP="00A72D84">
            <w:pPr>
              <w:spacing w:before="120" w:after="120" w:line="276" w:lineRule="auto"/>
            </w:pPr>
            <w:r>
              <w:t>H</w:t>
            </w:r>
            <w:r w:rsidR="006849FA">
              <w:t>o</w:t>
            </w:r>
            <w:r w:rsidR="00E40998">
              <w:t>k</w:t>
            </w:r>
            <w:r w:rsidR="00984263">
              <w:t>eC</w:t>
            </w:r>
            <w:r>
              <w:t>12</w:t>
            </w:r>
            <w:r w:rsidR="006849FA">
              <w:t>1</w:t>
            </w:r>
          </w:p>
        </w:tc>
      </w:tr>
    </w:tbl>
    <w:p w:rsidR="00075256" w:rsidRDefault="00075256" w:rsidP="00A72D84">
      <w:pPr>
        <w:spacing w:line="276" w:lineRule="auto"/>
      </w:pPr>
    </w:p>
    <w:p w:rsidR="003024BF" w:rsidRPr="003024BF" w:rsidRDefault="003F6439" w:rsidP="00A72D84">
      <w:pPr>
        <w:spacing w:line="276" w:lineRule="auto"/>
        <w:rPr>
          <w:b/>
          <w:color w:val="FF0000"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  <w:r w:rsidR="00486E2B">
        <w:rPr>
          <w:b/>
          <w:sz w:val="28"/>
          <w:szCs w:val="28"/>
        </w:rPr>
        <w:t xml:space="preserve"> (</w:t>
      </w:r>
      <w:r w:rsidR="003024BF" w:rsidRPr="003024BF">
        <w:rPr>
          <w:b/>
          <w:color w:val="FF0000"/>
          <w:sz w:val="28"/>
          <w:szCs w:val="28"/>
        </w:rPr>
        <w:t xml:space="preserve">laboratorieøvelser under </w:t>
      </w:r>
    </w:p>
    <w:p w:rsidR="003F6439" w:rsidRPr="00075256" w:rsidRDefault="003024BF" w:rsidP="00A72D84">
      <w:pPr>
        <w:spacing w:line="276" w:lineRule="auto"/>
        <w:rPr>
          <w:b/>
          <w:sz w:val="28"/>
          <w:szCs w:val="28"/>
        </w:rPr>
      </w:pPr>
      <w:r w:rsidRPr="003024BF">
        <w:rPr>
          <w:b/>
          <w:color w:val="FF0000"/>
          <w:sz w:val="28"/>
          <w:szCs w:val="28"/>
        </w:rPr>
        <w:t xml:space="preserve">COVID19 </w:t>
      </w:r>
      <w:r w:rsidR="00486E2B" w:rsidRPr="003024BF">
        <w:rPr>
          <w:b/>
          <w:color w:val="FF0000"/>
          <w:sz w:val="28"/>
          <w:szCs w:val="28"/>
        </w:rPr>
        <w:t>skrevet med rødt</w:t>
      </w:r>
      <w:r w:rsidRPr="003024BF">
        <w:rPr>
          <w:b/>
          <w:color w:val="FF0000"/>
          <w:sz w:val="28"/>
          <w:szCs w:val="28"/>
        </w:rPr>
        <w:t xml:space="preserve"> - da ingen fremmødegange</w:t>
      </w:r>
      <w:r>
        <w:rPr>
          <w:b/>
          <w:sz w:val="28"/>
          <w:szCs w:val="28"/>
        </w:rPr>
        <w:t>)</w:t>
      </w:r>
    </w:p>
    <w:p w:rsidR="003F6439" w:rsidRDefault="003F6439" w:rsidP="00A72D84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8949"/>
      </w:tblGrid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before="120" w:after="120" w:line="276" w:lineRule="auto"/>
              <w:rPr>
                <w:b/>
              </w:rPr>
            </w:pPr>
            <w:r w:rsidRPr="004D293C">
              <w:rPr>
                <w:b/>
              </w:rPr>
              <w:t>Titel 1</w:t>
            </w:r>
          </w:p>
        </w:tc>
        <w:tc>
          <w:tcPr>
            <w:tcW w:w="8949" w:type="dxa"/>
          </w:tcPr>
          <w:p w:rsidR="003F6439" w:rsidRPr="0007120B" w:rsidRDefault="003F6439" w:rsidP="00A72D84">
            <w:pPr>
              <w:spacing w:before="120" w:after="120" w:line="276" w:lineRule="auto"/>
            </w:pPr>
            <w:r w:rsidRPr="003C0C4C">
              <w:t>Det periodiske system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before="120" w:after="120" w:line="276" w:lineRule="auto"/>
              <w:rPr>
                <w:b/>
              </w:rPr>
            </w:pPr>
            <w:r w:rsidRPr="004D293C">
              <w:rPr>
                <w:b/>
              </w:rPr>
              <w:t>Titel 2</w:t>
            </w:r>
          </w:p>
        </w:tc>
        <w:tc>
          <w:tcPr>
            <w:tcW w:w="8949" w:type="dxa"/>
          </w:tcPr>
          <w:p w:rsidR="003F6439" w:rsidRDefault="003F6439" w:rsidP="00A72D84">
            <w:pPr>
              <w:spacing w:before="120" w:after="120" w:line="276" w:lineRule="auto"/>
            </w:pPr>
            <w:r w:rsidRPr="003C0C4C">
              <w:t>Salte og molekyler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before="120" w:after="120" w:line="276" w:lineRule="auto"/>
              <w:rPr>
                <w:b/>
              </w:rPr>
            </w:pPr>
            <w:r w:rsidRPr="004D293C">
              <w:rPr>
                <w:b/>
              </w:rPr>
              <w:t>Titel 3</w:t>
            </w:r>
          </w:p>
        </w:tc>
        <w:tc>
          <w:tcPr>
            <w:tcW w:w="8949" w:type="dxa"/>
          </w:tcPr>
          <w:p w:rsidR="003F6439" w:rsidRDefault="003F6439" w:rsidP="00A72D84">
            <w:pPr>
              <w:spacing w:before="120" w:after="120" w:line="276" w:lineRule="auto"/>
            </w:pPr>
            <w:r w:rsidRPr="003C0C4C">
              <w:t>Mængdeberegninger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before="120" w:after="120" w:line="276" w:lineRule="auto"/>
              <w:rPr>
                <w:b/>
              </w:rPr>
            </w:pPr>
            <w:r>
              <w:rPr>
                <w:b/>
              </w:rPr>
              <w:t>Titel 4</w:t>
            </w:r>
          </w:p>
        </w:tc>
        <w:tc>
          <w:tcPr>
            <w:tcW w:w="8949" w:type="dxa"/>
          </w:tcPr>
          <w:p w:rsidR="003F6439" w:rsidRPr="003024BF" w:rsidRDefault="003F6439" w:rsidP="00A72D84">
            <w:pPr>
              <w:spacing w:before="120" w:after="120" w:line="276" w:lineRule="auto"/>
            </w:pPr>
            <w:r w:rsidRPr="003024BF">
              <w:t>Blandinger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before="120" w:after="120" w:line="276" w:lineRule="auto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>
              <w:rPr>
                <w:b/>
              </w:rPr>
              <w:t>5</w:t>
            </w:r>
          </w:p>
        </w:tc>
        <w:tc>
          <w:tcPr>
            <w:tcW w:w="8949" w:type="dxa"/>
          </w:tcPr>
          <w:p w:rsidR="003F6439" w:rsidRPr="003024BF" w:rsidRDefault="003F6439" w:rsidP="00A72D84">
            <w:pPr>
              <w:spacing w:before="120" w:after="120" w:line="276" w:lineRule="auto"/>
            </w:pPr>
            <w:r w:rsidRPr="003024BF">
              <w:t>Organisk kemi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before="120" w:after="120" w:line="276" w:lineRule="auto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>
              <w:rPr>
                <w:b/>
              </w:rPr>
              <w:t>6</w:t>
            </w:r>
          </w:p>
        </w:tc>
        <w:tc>
          <w:tcPr>
            <w:tcW w:w="8949" w:type="dxa"/>
          </w:tcPr>
          <w:p w:rsidR="003F6439" w:rsidRPr="003024BF" w:rsidRDefault="003F6439" w:rsidP="00A72D84">
            <w:pPr>
              <w:spacing w:before="120" w:after="120" w:line="276" w:lineRule="auto"/>
            </w:pPr>
            <w:r w:rsidRPr="003024BF">
              <w:t>Syre-basereaktioner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before="120" w:after="120" w:line="276" w:lineRule="auto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>
              <w:rPr>
                <w:b/>
              </w:rPr>
              <w:t>7</w:t>
            </w:r>
          </w:p>
        </w:tc>
        <w:tc>
          <w:tcPr>
            <w:tcW w:w="8949" w:type="dxa"/>
          </w:tcPr>
          <w:p w:rsidR="003F6439" w:rsidRPr="003024BF" w:rsidRDefault="003F6439" w:rsidP="00A72D84">
            <w:pPr>
              <w:spacing w:before="120" w:after="120" w:line="276" w:lineRule="auto"/>
            </w:pPr>
            <w:r w:rsidRPr="003024BF">
              <w:t>Redoxreaktioner</w:t>
            </w:r>
          </w:p>
        </w:tc>
      </w:tr>
    </w:tbl>
    <w:p w:rsidR="003F6439" w:rsidRDefault="003F6439" w:rsidP="00A72D84">
      <w:pPr>
        <w:spacing w:line="276" w:lineRule="auto"/>
      </w:pPr>
    </w:p>
    <w:p w:rsidR="003F6439" w:rsidRDefault="003F6439" w:rsidP="00A72D84">
      <w:pPr>
        <w:spacing w:line="276" w:lineRule="auto"/>
      </w:pPr>
      <w:r>
        <w:br w:type="page"/>
      </w:r>
      <w:bookmarkStart w:id="1" w:name="_GoBack"/>
      <w:bookmarkEnd w:id="1"/>
    </w:p>
    <w:p w:rsidR="003F6439" w:rsidRDefault="003F6439" w:rsidP="00A72D84">
      <w:pPr>
        <w:spacing w:line="276" w:lineRule="auto"/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3F6439" w:rsidRDefault="003F6439" w:rsidP="00A72D84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7665"/>
      </w:tblGrid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Titel 1</w:t>
            </w:r>
          </w:p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Det periodiske system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Grundstoffer, atomets opbygning og det periodiske system.</w:t>
            </w:r>
          </w:p>
          <w:p w:rsidR="003F6439" w:rsidRDefault="003F6439" w:rsidP="00A72D84">
            <w:pPr>
              <w:spacing w:line="276" w:lineRule="auto"/>
              <w:rPr>
                <w:i/>
              </w:rPr>
            </w:pPr>
          </w:p>
          <w:p w:rsidR="003F6439" w:rsidRPr="00BB3469" w:rsidRDefault="003F6439" w:rsidP="00A72D84">
            <w:pPr>
              <w:spacing w:line="276" w:lineRule="auto"/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:rsidR="003F6439" w:rsidRDefault="003F6439" w:rsidP="00A72D84">
            <w:pPr>
              <w:spacing w:line="276" w:lineRule="auto"/>
            </w:pPr>
            <w:r>
              <w:t>Basiskemi C af Helge Mygind, Ole Vesterlund Nielsen og Vibeke Axelsen, Haase &amp; Søns Forlag as 2010, side 7-28</w:t>
            </w:r>
            <w:r w:rsidR="00671594">
              <w:t xml:space="preserve"> (</w:t>
            </w:r>
            <w:r w:rsidR="00C53E8C">
              <w:t>uden den historiske opbygning af atomet)</w:t>
            </w:r>
            <w:r>
              <w:t>.</w:t>
            </w:r>
          </w:p>
          <w:p w:rsidR="00C53E8C" w:rsidRDefault="00C53E8C" w:rsidP="00A72D84">
            <w:pPr>
              <w:spacing w:line="276" w:lineRule="auto"/>
            </w:pP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12 lektioner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Grundlæggende faglige kompetencer (fagligt indhold og faglige metoder) indenfor de nævnte emneområder.</w:t>
            </w:r>
          </w:p>
          <w:p w:rsidR="003F6439" w:rsidRDefault="003F6439" w:rsidP="00A72D84">
            <w:pPr>
              <w:spacing w:line="276" w:lineRule="auto"/>
            </w:pPr>
            <w:r>
              <w:t>Mundtlig og skriftlig kompetenceudvikling: Behandling af fagligt stof; refererende/ analyserende/vurderende.</w:t>
            </w:r>
          </w:p>
          <w:p w:rsidR="003F6439" w:rsidRDefault="003F6439" w:rsidP="00A72D84">
            <w:pPr>
              <w:spacing w:line="276" w:lineRule="auto"/>
            </w:pPr>
            <w:r>
              <w:t>Udvikling af øvrige kompetencer: Strukturering af arbejde, evne til præcis formulering (mundtligt/skriftligt), samarbejdsevne.</w:t>
            </w:r>
          </w:p>
          <w:p w:rsidR="003F6439" w:rsidRDefault="003F6439" w:rsidP="00A72D84">
            <w:pPr>
              <w:spacing w:line="276" w:lineRule="auto"/>
            </w:pP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Individuelt arbejde</w:t>
            </w:r>
            <w:r w:rsidR="00C53E8C">
              <w:t>, laboratoriearbejde</w:t>
            </w:r>
            <w:r>
              <w:t>, skriftligt arbejde.</w:t>
            </w:r>
          </w:p>
          <w:p w:rsidR="003F6439" w:rsidRDefault="003F6439" w:rsidP="00A72D84">
            <w:pPr>
              <w:spacing w:line="276" w:lineRule="auto"/>
            </w:pPr>
          </w:p>
        </w:tc>
      </w:tr>
    </w:tbl>
    <w:p w:rsidR="003F6439" w:rsidRDefault="00A72D84" w:rsidP="00A72D84">
      <w:pPr>
        <w:spacing w:line="276" w:lineRule="auto"/>
      </w:pPr>
      <w:hyperlink w:anchor="Retur" w:history="1">
        <w:r w:rsidR="003F6439" w:rsidRPr="004E5E22">
          <w:rPr>
            <w:rStyle w:val="Hyperlink"/>
          </w:rPr>
          <w:t>Retur til forside</w:t>
        </w:r>
      </w:hyperlink>
    </w:p>
    <w:p w:rsidR="003F6439" w:rsidRDefault="003F6439" w:rsidP="00A72D84">
      <w:pPr>
        <w:spacing w:line="276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7554"/>
      </w:tblGrid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>
              <w:lastRenderedPageBreak/>
              <w:br w:type="page"/>
            </w:r>
            <w:r w:rsidRPr="004D293C">
              <w:rPr>
                <w:b/>
              </w:rPr>
              <w:t>Titel 2</w:t>
            </w:r>
          </w:p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Salte og molekyler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 xml:space="preserve">Ioner og ionforbindelser, saltes egenskaber og fældningsreaktioner, kovalent binding, molekyler, polær og </w:t>
            </w:r>
            <w:proofErr w:type="spellStart"/>
            <w:r>
              <w:t>upolær</w:t>
            </w:r>
            <w:proofErr w:type="spellEnd"/>
            <w:r>
              <w:t>, hydrogenbindinger.</w:t>
            </w:r>
          </w:p>
          <w:p w:rsidR="003F6439" w:rsidRDefault="003F6439" w:rsidP="00A72D84">
            <w:pPr>
              <w:spacing w:line="276" w:lineRule="auto"/>
              <w:rPr>
                <w:i/>
              </w:rPr>
            </w:pPr>
          </w:p>
          <w:p w:rsidR="003F6439" w:rsidRPr="00BB3469" w:rsidRDefault="003F6439" w:rsidP="00A72D84">
            <w:pPr>
              <w:spacing w:line="276" w:lineRule="auto"/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:rsidR="003F6439" w:rsidRDefault="003F6439" w:rsidP="00A72D84">
            <w:pPr>
              <w:spacing w:line="276" w:lineRule="auto"/>
            </w:pPr>
            <w:r>
              <w:t>Basiskemi C af Helge Mygind, Ole Vesterlund Nielsen og Vibeke Axelsen, Haase &amp; Søns Forlag as 2010, side 31-75.</w:t>
            </w:r>
          </w:p>
          <w:p w:rsidR="00D9747F" w:rsidRDefault="00D9747F" w:rsidP="00A72D84">
            <w:pPr>
              <w:spacing w:line="276" w:lineRule="auto"/>
            </w:pPr>
          </w:p>
          <w:p w:rsidR="003F6439" w:rsidRDefault="003F6439" w:rsidP="00A72D84">
            <w:pPr>
              <w:spacing w:line="276" w:lineRule="auto"/>
            </w:pPr>
            <w:r>
              <w:t xml:space="preserve">Kend Kemien 1 af Henrik Parbo, Annette </w:t>
            </w:r>
            <w:proofErr w:type="spellStart"/>
            <w:r>
              <w:t>Nyvad</w:t>
            </w:r>
            <w:proofErr w:type="spellEnd"/>
            <w:r>
              <w:t xml:space="preserve"> og Kim Kusk Mortensen, Gyldendal, side 81-82.</w:t>
            </w:r>
          </w:p>
          <w:p w:rsidR="003F6439" w:rsidRDefault="003F6439" w:rsidP="00A72D84">
            <w:pPr>
              <w:spacing w:line="276" w:lineRule="auto"/>
              <w:rPr>
                <w:i/>
              </w:rPr>
            </w:pPr>
          </w:p>
          <w:p w:rsidR="003F6439" w:rsidRDefault="003F6439" w:rsidP="00A72D84">
            <w:pPr>
              <w:spacing w:line="276" w:lineRule="auto"/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:rsidR="00C53E8C" w:rsidRPr="006849FA" w:rsidRDefault="003F6439" w:rsidP="00A72D84">
            <w:pPr>
              <w:spacing w:line="276" w:lineRule="auto"/>
              <w:rPr>
                <w:color w:val="FF0000"/>
              </w:rPr>
            </w:pPr>
            <w:r w:rsidRPr="006849FA">
              <w:rPr>
                <w:color w:val="FF0000"/>
              </w:rPr>
              <w:t>Fældningsreaktioner</w:t>
            </w:r>
            <w:r w:rsidR="00C53E8C" w:rsidRPr="006849FA">
              <w:rPr>
                <w:color w:val="FF0000"/>
              </w:rPr>
              <w:t xml:space="preserve"> </w:t>
            </w:r>
          </w:p>
          <w:p w:rsidR="003024BF" w:rsidRDefault="003F6439" w:rsidP="00A72D84">
            <w:pPr>
              <w:spacing w:line="276" w:lineRule="auto"/>
            </w:pPr>
            <w:r w:rsidRPr="006849FA">
              <w:rPr>
                <w:color w:val="FF0000"/>
              </w:rPr>
              <w:t>Opløsningsmidler for salte og molekyler</w:t>
            </w:r>
            <w:r w:rsidR="003024BF">
              <w:t xml:space="preserve"> </w:t>
            </w:r>
          </w:p>
          <w:p w:rsidR="003F6439" w:rsidRDefault="003F6439" w:rsidP="00A72D84">
            <w:pPr>
              <w:spacing w:line="276" w:lineRule="auto"/>
            </w:pP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24 lektioner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Grundlæggende faglige kompetencer (fagligt indhold og faglige metoder) indenfor de nævnte emneområder.</w:t>
            </w:r>
          </w:p>
          <w:p w:rsidR="003F6439" w:rsidRDefault="003F6439" w:rsidP="00A72D84">
            <w:pPr>
              <w:spacing w:line="276" w:lineRule="auto"/>
            </w:pPr>
            <w:r>
              <w:t>Mundtlig og skriftlig kompetenceudvikling: Behandling af fagligt stof; refererende/ analyserende/vurderende.</w:t>
            </w:r>
          </w:p>
          <w:p w:rsidR="003F6439" w:rsidRDefault="003F6439" w:rsidP="00A72D84">
            <w:pPr>
              <w:spacing w:line="276" w:lineRule="auto"/>
            </w:pPr>
            <w:r>
              <w:t>Udvikling af øvrige kompetencer: Strukturering af arbejde, evne til præcis formulering (mundtligt/skriftligt), samarbejdsevne.</w:t>
            </w:r>
          </w:p>
          <w:p w:rsidR="003F6439" w:rsidRDefault="003F6439" w:rsidP="00A72D84">
            <w:pPr>
              <w:spacing w:line="276" w:lineRule="auto"/>
            </w:pP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Individuelt arbejde, laboratoriearbejde, skriftligt arbejde.</w:t>
            </w:r>
          </w:p>
          <w:p w:rsidR="003F6439" w:rsidRDefault="003F6439" w:rsidP="00A72D84">
            <w:pPr>
              <w:spacing w:line="276" w:lineRule="auto"/>
            </w:pPr>
          </w:p>
        </w:tc>
      </w:tr>
    </w:tbl>
    <w:p w:rsidR="003F6439" w:rsidRDefault="00A72D84" w:rsidP="00A72D84">
      <w:pPr>
        <w:spacing w:line="276" w:lineRule="auto"/>
      </w:pPr>
      <w:hyperlink w:anchor="Retur" w:history="1">
        <w:r w:rsidR="003F6439" w:rsidRPr="004E5E22">
          <w:rPr>
            <w:rStyle w:val="Hyperlink"/>
          </w:rPr>
          <w:t>Retur til forside</w:t>
        </w:r>
      </w:hyperlink>
    </w:p>
    <w:p w:rsidR="003F6439" w:rsidRDefault="003F6439" w:rsidP="00A72D84">
      <w:pPr>
        <w:spacing w:line="276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1"/>
        <w:gridCol w:w="7503"/>
      </w:tblGrid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bookmarkStart w:id="2" w:name="Titel3"/>
            <w:r w:rsidRPr="004D293C">
              <w:rPr>
                <w:b/>
              </w:rPr>
              <w:lastRenderedPageBreak/>
              <w:t>Titel 3</w:t>
            </w:r>
          </w:p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Mængdeberegninger</w:t>
            </w:r>
          </w:p>
        </w:tc>
      </w:tr>
      <w:bookmarkEnd w:id="2"/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Densitet, afstemning af reaktionsskema, stofmængde, mængdeberegninger ved reaktioner.</w:t>
            </w:r>
          </w:p>
          <w:p w:rsidR="003F6439" w:rsidRDefault="003F6439" w:rsidP="00A72D84">
            <w:pPr>
              <w:spacing w:line="276" w:lineRule="auto"/>
              <w:rPr>
                <w:i/>
              </w:rPr>
            </w:pPr>
          </w:p>
          <w:p w:rsidR="003F6439" w:rsidRPr="00BB3469" w:rsidRDefault="003F6439" w:rsidP="00A72D84">
            <w:pPr>
              <w:spacing w:line="276" w:lineRule="auto"/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:rsidR="003F6439" w:rsidRDefault="003F6439" w:rsidP="00A72D84">
            <w:pPr>
              <w:spacing w:line="276" w:lineRule="auto"/>
            </w:pPr>
            <w:r>
              <w:t>Basiskemi C af Helge Mygind, Ole Vesterlund Nielsen og Vibeke Axelsen, Haase &amp; Søns Forlag as 2010, side 79-93.</w:t>
            </w:r>
          </w:p>
          <w:p w:rsidR="003F6439" w:rsidRDefault="003F6439" w:rsidP="00A72D84">
            <w:pPr>
              <w:spacing w:line="276" w:lineRule="auto"/>
              <w:rPr>
                <w:i/>
              </w:rPr>
            </w:pPr>
          </w:p>
          <w:p w:rsidR="003F6439" w:rsidRDefault="003F6439" w:rsidP="00A72D84">
            <w:pPr>
              <w:spacing w:line="276" w:lineRule="auto"/>
              <w:rPr>
                <w:i/>
              </w:rPr>
            </w:pPr>
            <w:r w:rsidRPr="00F17506">
              <w:rPr>
                <w:i/>
              </w:rPr>
              <w:t>Eksperimentelt:</w:t>
            </w:r>
          </w:p>
          <w:p w:rsidR="003F6439" w:rsidRPr="00110A30" w:rsidRDefault="003F6439" w:rsidP="00A72D84">
            <w:pPr>
              <w:spacing w:line="276" w:lineRule="auto"/>
              <w:rPr>
                <w:color w:val="FF0000"/>
              </w:rPr>
            </w:pPr>
            <w:r w:rsidRPr="00110A30">
              <w:rPr>
                <w:color w:val="FF0000"/>
              </w:rPr>
              <w:t xml:space="preserve">Ophedning af </w:t>
            </w:r>
            <w:proofErr w:type="spellStart"/>
            <w:r w:rsidRPr="00110A30">
              <w:rPr>
                <w:color w:val="FF0000"/>
              </w:rPr>
              <w:t>natriumhydrogencarbonat</w:t>
            </w:r>
            <w:proofErr w:type="spellEnd"/>
          </w:p>
          <w:p w:rsidR="003F6439" w:rsidRDefault="003F6439" w:rsidP="00A72D84">
            <w:pPr>
              <w:spacing w:line="276" w:lineRule="auto"/>
            </w:pP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10 lektioner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Grundlæggende faglige kompetencer (fagligt indhold og faglige metoder) indenfor de nævnte emneområder.</w:t>
            </w:r>
          </w:p>
          <w:p w:rsidR="003F6439" w:rsidRDefault="003F6439" w:rsidP="00A72D84">
            <w:pPr>
              <w:spacing w:line="276" w:lineRule="auto"/>
            </w:pPr>
            <w:r>
              <w:t>Mundtlig og skriftlig kompetenceudvikling: Behandling af fagligt stof; refererende/ analyserende/vurderende.</w:t>
            </w:r>
          </w:p>
          <w:p w:rsidR="003F6439" w:rsidRDefault="003F6439" w:rsidP="00A72D84">
            <w:pPr>
              <w:spacing w:line="276" w:lineRule="auto"/>
            </w:pPr>
            <w:r>
              <w:t>Udvikling af øvrige kompetencer: Strukturering af arbejde, evne til præcis formulering (mundtligt/skriftligt), samarbejdsevne.</w:t>
            </w:r>
          </w:p>
          <w:p w:rsidR="003F6439" w:rsidRDefault="003F6439" w:rsidP="00A72D84">
            <w:pPr>
              <w:spacing w:line="276" w:lineRule="auto"/>
            </w:pP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Individuelt arbejde, laboratoriearbejde, skriftligt arbejde.</w:t>
            </w:r>
          </w:p>
          <w:p w:rsidR="003F6439" w:rsidRDefault="003F6439" w:rsidP="00A72D84">
            <w:pPr>
              <w:spacing w:line="276" w:lineRule="auto"/>
            </w:pPr>
          </w:p>
        </w:tc>
      </w:tr>
    </w:tbl>
    <w:p w:rsidR="003F6439" w:rsidRDefault="00A72D84" w:rsidP="00A72D84">
      <w:pPr>
        <w:spacing w:line="276" w:lineRule="auto"/>
      </w:pPr>
      <w:hyperlink w:anchor="Retur" w:history="1">
        <w:r w:rsidR="003F6439" w:rsidRPr="004E5E22">
          <w:rPr>
            <w:rStyle w:val="Hyperlink"/>
          </w:rPr>
          <w:t>Retur til forside</w:t>
        </w:r>
      </w:hyperlink>
    </w:p>
    <w:p w:rsidR="003F6439" w:rsidRDefault="003F6439" w:rsidP="00A72D84">
      <w:pPr>
        <w:spacing w:line="276" w:lineRule="auto"/>
      </w:pPr>
    </w:p>
    <w:p w:rsidR="003F6439" w:rsidRDefault="003F6439" w:rsidP="00A72D84">
      <w:pPr>
        <w:spacing w:line="276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7537"/>
      </w:tblGrid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bookmarkStart w:id="3" w:name="Titel4"/>
            <w:r w:rsidRPr="004D293C">
              <w:rPr>
                <w:b/>
              </w:rPr>
              <w:lastRenderedPageBreak/>
              <w:t>Titel 4</w:t>
            </w:r>
          </w:p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Blandinger</w:t>
            </w:r>
          </w:p>
        </w:tc>
      </w:tr>
      <w:bookmarkEnd w:id="3"/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:rsidR="003F6439" w:rsidRPr="003024BF" w:rsidRDefault="003F6439" w:rsidP="00A72D84">
            <w:pPr>
              <w:spacing w:line="276" w:lineRule="auto"/>
            </w:pPr>
            <w:r w:rsidRPr="003024BF">
              <w:t>Blandinger, stofmængdekoncentration, titrering.</w:t>
            </w:r>
          </w:p>
          <w:p w:rsidR="003F6439" w:rsidRDefault="003F6439" w:rsidP="00A72D84">
            <w:pPr>
              <w:spacing w:line="276" w:lineRule="auto"/>
              <w:rPr>
                <w:i/>
              </w:rPr>
            </w:pPr>
          </w:p>
          <w:p w:rsidR="003F6439" w:rsidRPr="00BB3469" w:rsidRDefault="003F6439" w:rsidP="00A72D84">
            <w:pPr>
              <w:spacing w:line="276" w:lineRule="auto"/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:rsidR="003F6439" w:rsidRDefault="003F6439" w:rsidP="00A72D84">
            <w:pPr>
              <w:spacing w:line="276" w:lineRule="auto"/>
            </w:pPr>
            <w:r>
              <w:t>Basiskemi C af Helge Mygind, Ole Vesterlund Nielsen og Vibeke Axelsen, Haase &amp; Søns Forlag as 2010, side 104-107 + 112-114.</w:t>
            </w:r>
          </w:p>
          <w:p w:rsidR="003F6439" w:rsidRDefault="003F6439" w:rsidP="00A72D84">
            <w:pPr>
              <w:spacing w:line="276" w:lineRule="auto"/>
              <w:rPr>
                <w:i/>
              </w:rPr>
            </w:pPr>
          </w:p>
          <w:p w:rsidR="003F6439" w:rsidRDefault="003F6439" w:rsidP="00A72D84">
            <w:pPr>
              <w:spacing w:line="276" w:lineRule="auto"/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:rsidR="003F6439" w:rsidRPr="00110A30" w:rsidRDefault="003F6439" w:rsidP="00A72D84">
            <w:pPr>
              <w:spacing w:line="276" w:lineRule="auto"/>
              <w:rPr>
                <w:color w:val="FF0000"/>
              </w:rPr>
            </w:pPr>
            <w:r w:rsidRPr="00110A30">
              <w:rPr>
                <w:color w:val="FF0000"/>
              </w:rPr>
              <w:t>Bestemmelse af saltindhold i brød</w:t>
            </w:r>
          </w:p>
          <w:p w:rsidR="003F6439" w:rsidRDefault="003F6439" w:rsidP="00A72D84">
            <w:pPr>
              <w:spacing w:line="276" w:lineRule="auto"/>
            </w:pP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3F6439" w:rsidRDefault="00C53E8C" w:rsidP="00A72D84">
            <w:pPr>
              <w:spacing w:line="276" w:lineRule="auto"/>
            </w:pPr>
            <w:r>
              <w:t>10</w:t>
            </w:r>
            <w:r w:rsidR="003F6439">
              <w:t xml:space="preserve"> lektioner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Grundlæggende faglige kompetencer (fagligt indhold og faglige metoder) indenfor de nævnte emneområder.</w:t>
            </w:r>
          </w:p>
          <w:p w:rsidR="003F6439" w:rsidRDefault="003F6439" w:rsidP="00A72D84">
            <w:pPr>
              <w:spacing w:line="276" w:lineRule="auto"/>
            </w:pPr>
            <w:r>
              <w:t>Mundtlig og skriftlig kompetenceudvikling: Behandling af fagligt stof; refererende/ analyserende/vurderende.</w:t>
            </w:r>
          </w:p>
          <w:p w:rsidR="003F6439" w:rsidRDefault="003F6439" w:rsidP="00A72D84">
            <w:pPr>
              <w:spacing w:line="276" w:lineRule="auto"/>
            </w:pPr>
            <w:r>
              <w:t>Udvikling af øvrige kompetencer: Strukturering af arbejde, evne til præcis formulering (mundtligt/skriftligt), samarbejdsevne.</w:t>
            </w:r>
          </w:p>
          <w:p w:rsidR="003F6439" w:rsidRDefault="003F6439" w:rsidP="00A72D84">
            <w:pPr>
              <w:spacing w:line="276" w:lineRule="auto"/>
            </w:pP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90816" w:rsidRDefault="00790816" w:rsidP="00A72D84">
            <w:pPr>
              <w:spacing w:line="276" w:lineRule="auto"/>
            </w:pPr>
            <w:r>
              <w:t>Individuelt arbejde, skriftligt arbejde.</w:t>
            </w:r>
          </w:p>
          <w:p w:rsidR="003F6439" w:rsidRDefault="003F6439" w:rsidP="00A72D84">
            <w:pPr>
              <w:spacing w:line="276" w:lineRule="auto"/>
            </w:pPr>
          </w:p>
        </w:tc>
      </w:tr>
    </w:tbl>
    <w:p w:rsidR="003F6439" w:rsidRDefault="00A72D84" w:rsidP="00A72D84">
      <w:pPr>
        <w:spacing w:line="276" w:lineRule="auto"/>
      </w:pPr>
      <w:hyperlink w:anchor="Retur" w:history="1">
        <w:r w:rsidR="003F6439" w:rsidRPr="004E5E22">
          <w:rPr>
            <w:rStyle w:val="Hyperlink"/>
          </w:rPr>
          <w:t>Retur til forside</w:t>
        </w:r>
      </w:hyperlink>
    </w:p>
    <w:p w:rsidR="003F6439" w:rsidRDefault="003F6439" w:rsidP="00A72D84">
      <w:pPr>
        <w:spacing w:line="276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7502"/>
      </w:tblGrid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bookmarkStart w:id="4" w:name="Titel5"/>
            <w:r w:rsidRPr="004D293C">
              <w:rPr>
                <w:b/>
              </w:rPr>
              <w:lastRenderedPageBreak/>
              <w:t>Titel 5</w:t>
            </w:r>
          </w:p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Organisk kemi</w:t>
            </w:r>
          </w:p>
        </w:tc>
      </w:tr>
      <w:bookmarkEnd w:id="4"/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:rsidR="003F6439" w:rsidRPr="003024BF" w:rsidRDefault="003F6439" w:rsidP="00A72D84">
            <w:pPr>
              <w:spacing w:line="276" w:lineRule="auto"/>
            </w:pPr>
            <w:r w:rsidRPr="003024BF">
              <w:t xml:space="preserve">Organisk kemi. Alifatiske og aromatiske </w:t>
            </w:r>
            <w:proofErr w:type="spellStart"/>
            <w:r w:rsidRPr="003024BF">
              <w:t>carbonhydrider</w:t>
            </w:r>
            <w:proofErr w:type="spellEnd"/>
            <w:r w:rsidRPr="003024BF">
              <w:t xml:space="preserve"> og alkoholer. Navn</w:t>
            </w:r>
            <w:r w:rsidR="00D9747F" w:rsidRPr="003024BF">
              <w:t xml:space="preserve">givning, egenskaber og </w:t>
            </w:r>
            <w:r w:rsidRPr="003024BF">
              <w:t>inddeling.</w:t>
            </w:r>
          </w:p>
          <w:p w:rsidR="003F6439" w:rsidRDefault="003F6439" w:rsidP="00A72D84">
            <w:pPr>
              <w:spacing w:line="276" w:lineRule="auto"/>
              <w:rPr>
                <w:i/>
              </w:rPr>
            </w:pPr>
          </w:p>
          <w:p w:rsidR="003F6439" w:rsidRPr="00BB3469" w:rsidRDefault="003F6439" w:rsidP="00A72D84">
            <w:pPr>
              <w:spacing w:line="276" w:lineRule="auto"/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:rsidR="003F6439" w:rsidRDefault="003F6439" w:rsidP="00A72D84">
            <w:pPr>
              <w:spacing w:line="276" w:lineRule="auto"/>
            </w:pPr>
            <w:r>
              <w:t>Basiskemi C af Helge Mygind, Ole Vesterlund Nielsen og Vibeke Axelsen, Haase &amp; Søns Forlag as 2010, side 117-147.</w:t>
            </w:r>
          </w:p>
          <w:p w:rsidR="003F6439" w:rsidRDefault="003F6439" w:rsidP="00A72D84">
            <w:pPr>
              <w:spacing w:line="276" w:lineRule="auto"/>
              <w:rPr>
                <w:i/>
              </w:rPr>
            </w:pPr>
          </w:p>
          <w:p w:rsidR="003F6439" w:rsidRDefault="003F6439" w:rsidP="00A72D84">
            <w:pPr>
              <w:spacing w:line="276" w:lineRule="auto"/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:rsidR="003F6439" w:rsidRDefault="003F6439" w:rsidP="00A72D84">
            <w:pPr>
              <w:spacing w:line="276" w:lineRule="auto"/>
              <w:rPr>
                <w:color w:val="FF0000"/>
              </w:rPr>
            </w:pPr>
            <w:r w:rsidRPr="00110A30">
              <w:rPr>
                <w:color w:val="FF0000"/>
              </w:rPr>
              <w:t>Alkoholers blandbarhed med vand</w:t>
            </w:r>
          </w:p>
          <w:p w:rsidR="006849FA" w:rsidRPr="00110A30" w:rsidRDefault="006849FA" w:rsidP="00A72D84">
            <w:pPr>
              <w:spacing w:line="276" w:lineRule="auto"/>
              <w:rPr>
                <w:color w:val="FF0000"/>
              </w:rPr>
            </w:pPr>
            <w:r w:rsidRPr="003024BF">
              <w:rPr>
                <w:color w:val="FF0000"/>
              </w:rPr>
              <w:t>Fedt i chips</w:t>
            </w:r>
          </w:p>
          <w:p w:rsidR="003F6439" w:rsidRDefault="003F6439" w:rsidP="00A72D84">
            <w:pPr>
              <w:pStyle w:val="Sidehoved"/>
              <w:tabs>
                <w:tab w:val="clear" w:pos="4819"/>
                <w:tab w:val="clear" w:pos="9638"/>
              </w:tabs>
              <w:spacing w:line="276" w:lineRule="auto"/>
            </w:pP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1</w:t>
            </w:r>
            <w:r w:rsidR="00C53E8C">
              <w:t>2</w:t>
            </w:r>
            <w:r>
              <w:t xml:space="preserve"> lektioner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Grundlæggende faglige kompetencer (fagligt indhold og faglige metoder) indenfor de nævnte emneområder.</w:t>
            </w:r>
          </w:p>
          <w:p w:rsidR="003F6439" w:rsidRDefault="003F6439" w:rsidP="00A72D84">
            <w:pPr>
              <w:spacing w:line="276" w:lineRule="auto"/>
            </w:pPr>
            <w:r>
              <w:t>Mundtlig og skriftlig kompetenceudvikling: Behandling af fagligt stof; refererende/ analyserende/vurderende.</w:t>
            </w:r>
          </w:p>
          <w:p w:rsidR="003F6439" w:rsidRDefault="003F6439" w:rsidP="00A72D84">
            <w:pPr>
              <w:spacing w:line="276" w:lineRule="auto"/>
            </w:pPr>
            <w:r>
              <w:t>Udvikling af øvrige kompetencer: Strukturering af arbejde, evne til præcis formulering (mundtligt/skriftligt), samarbejdsevne.</w:t>
            </w:r>
          </w:p>
          <w:p w:rsidR="003F6439" w:rsidRDefault="003F6439" w:rsidP="00A72D84">
            <w:pPr>
              <w:spacing w:line="276" w:lineRule="auto"/>
            </w:pP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90816" w:rsidRDefault="00790816" w:rsidP="00A72D84">
            <w:pPr>
              <w:spacing w:line="276" w:lineRule="auto"/>
            </w:pPr>
            <w:r>
              <w:t>Individuelt arbejde, skriftligt arbejde.</w:t>
            </w:r>
          </w:p>
          <w:p w:rsidR="003F6439" w:rsidRDefault="003F6439" w:rsidP="00A72D84">
            <w:pPr>
              <w:spacing w:line="276" w:lineRule="auto"/>
            </w:pPr>
          </w:p>
        </w:tc>
      </w:tr>
    </w:tbl>
    <w:p w:rsidR="003F6439" w:rsidRDefault="00A72D84" w:rsidP="00A72D84">
      <w:pPr>
        <w:spacing w:line="276" w:lineRule="auto"/>
      </w:pPr>
      <w:hyperlink w:anchor="Retur" w:history="1">
        <w:r w:rsidR="003F6439" w:rsidRPr="004E5E22">
          <w:rPr>
            <w:rStyle w:val="Hyperlink"/>
          </w:rPr>
          <w:t>Retur til forside</w:t>
        </w:r>
      </w:hyperlink>
    </w:p>
    <w:p w:rsidR="003F6439" w:rsidRDefault="003F6439" w:rsidP="00A72D84">
      <w:pPr>
        <w:spacing w:line="276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7502"/>
      </w:tblGrid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bookmarkStart w:id="5" w:name="Titel7"/>
            <w:r w:rsidRPr="004D293C">
              <w:rPr>
                <w:b/>
              </w:rPr>
              <w:lastRenderedPageBreak/>
              <w:t xml:space="preserve">Titel </w:t>
            </w:r>
            <w:r>
              <w:rPr>
                <w:b/>
              </w:rPr>
              <w:t>6</w:t>
            </w:r>
          </w:p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Syre-basereaktioner</w:t>
            </w:r>
          </w:p>
        </w:tc>
      </w:tr>
      <w:bookmarkEnd w:id="5"/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:rsidR="003F6439" w:rsidRPr="003024BF" w:rsidRDefault="003F6439" w:rsidP="00A72D84">
            <w:pPr>
              <w:spacing w:line="276" w:lineRule="auto"/>
              <w:rPr>
                <w:i/>
              </w:rPr>
            </w:pPr>
            <w:r w:rsidRPr="003024BF">
              <w:t>Syrer</w:t>
            </w:r>
            <w:r w:rsidR="00D9747F" w:rsidRPr="003024BF">
              <w:t xml:space="preserve"> og baser: egenskaber, reaktioner og </w:t>
            </w:r>
            <w:r w:rsidRPr="003024BF">
              <w:t>styrke, pH-begrebet, syre-basetitrering.</w:t>
            </w:r>
          </w:p>
          <w:p w:rsidR="003F6439" w:rsidRDefault="003F6439" w:rsidP="00A72D84">
            <w:pPr>
              <w:spacing w:line="276" w:lineRule="auto"/>
              <w:rPr>
                <w:i/>
              </w:rPr>
            </w:pPr>
          </w:p>
          <w:p w:rsidR="003F6439" w:rsidRPr="00BB3469" w:rsidRDefault="003F6439" w:rsidP="00A72D84">
            <w:pPr>
              <w:spacing w:line="276" w:lineRule="auto"/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:rsidR="003F6439" w:rsidRDefault="003F6439" w:rsidP="00A72D84">
            <w:pPr>
              <w:spacing w:line="276" w:lineRule="auto"/>
            </w:pPr>
            <w:r>
              <w:t>Basiskemi C af Helge Mygind, Ole Vesterlund Nielsen og Vibeke Axelsen, Haase &amp; Søns Forlag as 2010, side 153-170.</w:t>
            </w:r>
          </w:p>
          <w:p w:rsidR="003F6439" w:rsidRDefault="003F6439" w:rsidP="00A72D84">
            <w:pPr>
              <w:spacing w:line="276" w:lineRule="auto"/>
              <w:rPr>
                <w:i/>
              </w:rPr>
            </w:pPr>
          </w:p>
          <w:p w:rsidR="003F6439" w:rsidRDefault="003F6439" w:rsidP="00A72D84">
            <w:pPr>
              <w:spacing w:line="276" w:lineRule="auto"/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:rsidR="003F6439" w:rsidRPr="00110A30" w:rsidRDefault="003F6439" w:rsidP="00A72D84">
            <w:pPr>
              <w:spacing w:line="276" w:lineRule="auto"/>
              <w:rPr>
                <w:color w:val="FF0000"/>
              </w:rPr>
            </w:pPr>
            <w:r w:rsidRPr="00110A30">
              <w:rPr>
                <w:color w:val="FF0000"/>
              </w:rPr>
              <w:t>Bestemmelse af eddikesyreindhold i husholdningseddike</w:t>
            </w:r>
          </w:p>
          <w:p w:rsidR="003F6439" w:rsidRDefault="003F6439" w:rsidP="00A72D84">
            <w:pPr>
              <w:spacing w:line="276" w:lineRule="auto"/>
            </w:pP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12 lektioner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Grundlæggende faglige kompetencer (fagligt indhold og faglige metoder) indenfor de nævnte emneområder.</w:t>
            </w:r>
          </w:p>
          <w:p w:rsidR="003F6439" w:rsidRDefault="003F6439" w:rsidP="00A72D84">
            <w:pPr>
              <w:spacing w:line="276" w:lineRule="auto"/>
            </w:pPr>
            <w:r>
              <w:t>Mundtlig og skriftlig kompetenceudvikling: Behandling af fagligt stof; refererende/ analyserende/vurderende.</w:t>
            </w:r>
          </w:p>
          <w:p w:rsidR="003F6439" w:rsidRDefault="003F6439" w:rsidP="00A72D84">
            <w:pPr>
              <w:spacing w:line="276" w:lineRule="auto"/>
            </w:pPr>
            <w:r>
              <w:t>Udvikling af øvrige kompetencer: Strukturering af arbejde, evne til præcis formulering (mundtligt/skriftligt), samarbejdsevne.</w:t>
            </w:r>
          </w:p>
          <w:p w:rsidR="003F6439" w:rsidRDefault="003F6439" w:rsidP="00A72D84">
            <w:pPr>
              <w:spacing w:line="276" w:lineRule="auto"/>
            </w:pP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90816" w:rsidRDefault="00790816" w:rsidP="00A72D84">
            <w:pPr>
              <w:spacing w:line="276" w:lineRule="auto"/>
            </w:pPr>
            <w:r>
              <w:t>Individuelt arbejde, skriftligt arbejde.</w:t>
            </w:r>
          </w:p>
          <w:p w:rsidR="003F6439" w:rsidRDefault="003F6439" w:rsidP="00A72D84">
            <w:pPr>
              <w:spacing w:line="276" w:lineRule="auto"/>
            </w:pPr>
          </w:p>
        </w:tc>
      </w:tr>
    </w:tbl>
    <w:p w:rsidR="003F6439" w:rsidRDefault="00A72D84" w:rsidP="00A72D84">
      <w:pPr>
        <w:spacing w:line="276" w:lineRule="auto"/>
      </w:pPr>
      <w:hyperlink w:anchor="Retur" w:history="1">
        <w:r w:rsidR="003F6439" w:rsidRPr="004E5E22">
          <w:rPr>
            <w:rStyle w:val="Hyperlink"/>
          </w:rPr>
          <w:t>Retur til forside</w:t>
        </w:r>
      </w:hyperlink>
    </w:p>
    <w:p w:rsidR="003F6439" w:rsidRDefault="002A27C6" w:rsidP="00A72D84">
      <w:pPr>
        <w:spacing w:line="276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7502"/>
      </w:tblGrid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bookmarkStart w:id="6" w:name="Titel8"/>
            <w:r>
              <w:rPr>
                <w:b/>
              </w:rPr>
              <w:lastRenderedPageBreak/>
              <w:t>Titel 7</w:t>
            </w:r>
          </w:p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Redoxreaktioner</w:t>
            </w:r>
          </w:p>
        </w:tc>
      </w:tr>
      <w:bookmarkEnd w:id="6"/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:rsidR="003F6439" w:rsidRPr="00110A30" w:rsidRDefault="003F6439" w:rsidP="00A72D84">
            <w:pPr>
              <w:spacing w:line="276" w:lineRule="auto"/>
              <w:rPr>
                <w:color w:val="FF0000"/>
              </w:rPr>
            </w:pPr>
            <w:r w:rsidRPr="003024BF">
              <w:t>Oxidation og reduktion</w:t>
            </w:r>
            <w:r w:rsidR="00030DC3" w:rsidRPr="003024BF">
              <w:t>, spændingsrækken</w:t>
            </w:r>
            <w:r w:rsidRPr="003024BF">
              <w:t>.</w:t>
            </w:r>
          </w:p>
          <w:p w:rsidR="003F6439" w:rsidRDefault="003F6439" w:rsidP="00A72D84">
            <w:pPr>
              <w:spacing w:line="276" w:lineRule="auto"/>
              <w:rPr>
                <w:i/>
              </w:rPr>
            </w:pPr>
          </w:p>
          <w:p w:rsidR="003F6439" w:rsidRPr="00BB3469" w:rsidRDefault="003F6439" w:rsidP="00A72D84">
            <w:pPr>
              <w:spacing w:line="276" w:lineRule="auto"/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:rsidR="003F6439" w:rsidRDefault="003F6439" w:rsidP="00A72D84">
            <w:pPr>
              <w:spacing w:line="276" w:lineRule="auto"/>
            </w:pPr>
            <w:r>
              <w:t>Basiskemi C af Helge Mygind, Ole Vesterlund Nielsen og Vibeke Axelsen, Haase &amp; S</w:t>
            </w:r>
            <w:r w:rsidR="00030DC3">
              <w:t>øns Forlag as 2010, side 173-178</w:t>
            </w:r>
            <w:r>
              <w:t>.</w:t>
            </w:r>
          </w:p>
          <w:p w:rsidR="003F6439" w:rsidRDefault="003F6439" w:rsidP="00A72D84">
            <w:pPr>
              <w:spacing w:line="276" w:lineRule="auto"/>
              <w:rPr>
                <w:i/>
              </w:rPr>
            </w:pPr>
          </w:p>
          <w:p w:rsidR="003F6439" w:rsidRDefault="003F6439" w:rsidP="00A72D84">
            <w:pPr>
              <w:spacing w:line="276" w:lineRule="auto"/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:rsidR="003F6439" w:rsidRPr="00110A30" w:rsidRDefault="003F6439" w:rsidP="00A72D84">
            <w:pPr>
              <w:spacing w:line="276" w:lineRule="auto"/>
              <w:rPr>
                <w:color w:val="FF0000"/>
              </w:rPr>
            </w:pPr>
            <w:r w:rsidRPr="00110A30">
              <w:rPr>
                <w:color w:val="FF0000"/>
              </w:rPr>
              <w:t>Spændingsrækken</w:t>
            </w:r>
          </w:p>
          <w:p w:rsidR="003F6439" w:rsidRDefault="003F6439" w:rsidP="00A72D84">
            <w:pPr>
              <w:spacing w:line="276" w:lineRule="auto"/>
            </w:pP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10 lektioner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Grundlæggende faglige kompetencer (fagligt indhold og faglige metoder) indenfor de nævnte emneområder.</w:t>
            </w:r>
          </w:p>
          <w:p w:rsidR="003F6439" w:rsidRDefault="003F6439" w:rsidP="00A72D84">
            <w:pPr>
              <w:spacing w:line="276" w:lineRule="auto"/>
            </w:pPr>
            <w:r>
              <w:t>Mundtlig og skriftlig kompetenceudvikling: Behandling af fagligt stof; refererende/ analyserende/vurderende.</w:t>
            </w:r>
          </w:p>
          <w:p w:rsidR="003F6439" w:rsidRDefault="003F6439" w:rsidP="00A72D84">
            <w:pPr>
              <w:spacing w:line="276" w:lineRule="auto"/>
            </w:pPr>
            <w:r>
              <w:t>Udvikling af øvrige kompetencer: Strukturering af arbejde, evne til præcis formulering (mundtligt/skriftligt), samarbejdsevne.</w:t>
            </w:r>
          </w:p>
          <w:p w:rsidR="003F6439" w:rsidRDefault="003F6439" w:rsidP="00A72D84">
            <w:pPr>
              <w:spacing w:line="276" w:lineRule="auto"/>
            </w:pP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Individuelt arbejde, skriftligt arbejde.</w:t>
            </w:r>
          </w:p>
          <w:p w:rsidR="003F6439" w:rsidRDefault="003F6439" w:rsidP="00A72D84">
            <w:pPr>
              <w:spacing w:line="276" w:lineRule="auto"/>
            </w:pPr>
          </w:p>
        </w:tc>
      </w:tr>
    </w:tbl>
    <w:p w:rsidR="000F5509" w:rsidRDefault="00A72D84" w:rsidP="00A72D84">
      <w:pPr>
        <w:spacing w:line="276" w:lineRule="auto"/>
      </w:pPr>
      <w:hyperlink w:anchor="Retur" w:history="1">
        <w:r w:rsidR="003F6439" w:rsidRPr="004E5E22">
          <w:rPr>
            <w:rStyle w:val="Hyperlink"/>
          </w:rPr>
          <w:t>Retur til forside</w:t>
        </w:r>
      </w:hyperlink>
    </w:p>
    <w:sectPr w:rsidR="000F5509" w:rsidSect="00235BD9">
      <w:headerReference w:type="default" r:id="rId8"/>
      <w:footerReference w:type="default" r:id="rId9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B22" w:rsidRDefault="00915B22">
      <w:r>
        <w:separator/>
      </w:r>
    </w:p>
  </w:endnote>
  <w:endnote w:type="continuationSeparator" w:id="0">
    <w:p w:rsidR="00915B22" w:rsidRDefault="0091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D6F" w:rsidRDefault="000C4D6F" w:rsidP="00235BD9">
    <w:pPr>
      <w:pStyle w:val="Sidefod"/>
      <w:jc w:val="right"/>
    </w:pPr>
    <w:r>
      <w:t xml:space="preserve">Side </w:t>
    </w:r>
    <w:r w:rsidR="001746D2">
      <w:fldChar w:fldCharType="begin"/>
    </w:r>
    <w:r>
      <w:instrText xml:space="preserve"> PAGE </w:instrText>
    </w:r>
    <w:r w:rsidR="001746D2">
      <w:fldChar w:fldCharType="separate"/>
    </w:r>
    <w:r w:rsidR="00CA2729">
      <w:rPr>
        <w:noProof/>
      </w:rPr>
      <w:t>3</w:t>
    </w:r>
    <w:r w:rsidR="001746D2">
      <w:fldChar w:fldCharType="end"/>
    </w:r>
    <w:r>
      <w:t xml:space="preserve"> af </w:t>
    </w:r>
    <w:r w:rsidR="001746D2">
      <w:fldChar w:fldCharType="begin"/>
    </w:r>
    <w:r>
      <w:instrText xml:space="preserve"> NUMPAGES </w:instrText>
    </w:r>
    <w:r w:rsidR="001746D2">
      <w:fldChar w:fldCharType="separate"/>
    </w:r>
    <w:r w:rsidR="00CA2729">
      <w:rPr>
        <w:noProof/>
      </w:rPr>
      <w:t>8</w:t>
    </w:r>
    <w:r w:rsidR="001746D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B22" w:rsidRDefault="00915B22">
      <w:r>
        <w:separator/>
      </w:r>
    </w:p>
  </w:footnote>
  <w:footnote w:type="continuationSeparator" w:id="0">
    <w:p w:rsidR="00915B22" w:rsidRDefault="00915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D6F" w:rsidRDefault="00280AED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9C01B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279"/>
    <w:rsid w:val="00030DC3"/>
    <w:rsid w:val="0007120B"/>
    <w:rsid w:val="00075256"/>
    <w:rsid w:val="00091541"/>
    <w:rsid w:val="000B4186"/>
    <w:rsid w:val="000C21E6"/>
    <w:rsid w:val="000C4887"/>
    <w:rsid w:val="000C4D6F"/>
    <w:rsid w:val="000C51B0"/>
    <w:rsid w:val="000F5509"/>
    <w:rsid w:val="00102A2C"/>
    <w:rsid w:val="00110A30"/>
    <w:rsid w:val="00131A3E"/>
    <w:rsid w:val="0014225B"/>
    <w:rsid w:val="001746D2"/>
    <w:rsid w:val="002127B2"/>
    <w:rsid w:val="00216D64"/>
    <w:rsid w:val="0022762A"/>
    <w:rsid w:val="00235BD9"/>
    <w:rsid w:val="00266176"/>
    <w:rsid w:val="00280AED"/>
    <w:rsid w:val="00297BB5"/>
    <w:rsid w:val="002A27C6"/>
    <w:rsid w:val="002C6CEA"/>
    <w:rsid w:val="002E2C21"/>
    <w:rsid w:val="002F5059"/>
    <w:rsid w:val="003024BF"/>
    <w:rsid w:val="0033087F"/>
    <w:rsid w:val="003A7D2A"/>
    <w:rsid w:val="003F3F0B"/>
    <w:rsid w:val="003F6439"/>
    <w:rsid w:val="00452279"/>
    <w:rsid w:val="00454711"/>
    <w:rsid w:val="00486E2B"/>
    <w:rsid w:val="004A5154"/>
    <w:rsid w:val="004B4443"/>
    <w:rsid w:val="004D293C"/>
    <w:rsid w:val="004E5E22"/>
    <w:rsid w:val="005021B3"/>
    <w:rsid w:val="005437DE"/>
    <w:rsid w:val="0055612E"/>
    <w:rsid w:val="0056051A"/>
    <w:rsid w:val="005E0E26"/>
    <w:rsid w:val="005E1E46"/>
    <w:rsid w:val="00610880"/>
    <w:rsid w:val="006128BC"/>
    <w:rsid w:val="00625633"/>
    <w:rsid w:val="00671594"/>
    <w:rsid w:val="006729BC"/>
    <w:rsid w:val="006742C6"/>
    <w:rsid w:val="006749D4"/>
    <w:rsid w:val="006849FA"/>
    <w:rsid w:val="00690A7B"/>
    <w:rsid w:val="007104AC"/>
    <w:rsid w:val="00750862"/>
    <w:rsid w:val="00753268"/>
    <w:rsid w:val="0077686D"/>
    <w:rsid w:val="00790816"/>
    <w:rsid w:val="0079264E"/>
    <w:rsid w:val="007C0CB2"/>
    <w:rsid w:val="007F6057"/>
    <w:rsid w:val="00852069"/>
    <w:rsid w:val="00860315"/>
    <w:rsid w:val="00867D6B"/>
    <w:rsid w:val="008A724E"/>
    <w:rsid w:val="008B75EF"/>
    <w:rsid w:val="008E44C3"/>
    <w:rsid w:val="00914639"/>
    <w:rsid w:val="00915B22"/>
    <w:rsid w:val="00920032"/>
    <w:rsid w:val="0094366B"/>
    <w:rsid w:val="00977567"/>
    <w:rsid w:val="00984263"/>
    <w:rsid w:val="009C096D"/>
    <w:rsid w:val="009C1803"/>
    <w:rsid w:val="009C61AF"/>
    <w:rsid w:val="009D17E3"/>
    <w:rsid w:val="00A35011"/>
    <w:rsid w:val="00A72D84"/>
    <w:rsid w:val="00A8063D"/>
    <w:rsid w:val="00A912F4"/>
    <w:rsid w:val="00A92726"/>
    <w:rsid w:val="00A9456E"/>
    <w:rsid w:val="00B42DC1"/>
    <w:rsid w:val="00BB13CE"/>
    <w:rsid w:val="00BB22F1"/>
    <w:rsid w:val="00BB3B1A"/>
    <w:rsid w:val="00C0626C"/>
    <w:rsid w:val="00C52FD9"/>
    <w:rsid w:val="00C53E8C"/>
    <w:rsid w:val="00C638D1"/>
    <w:rsid w:val="00C864FE"/>
    <w:rsid w:val="00CA2729"/>
    <w:rsid w:val="00CF3B12"/>
    <w:rsid w:val="00D1241A"/>
    <w:rsid w:val="00D43516"/>
    <w:rsid w:val="00D631A2"/>
    <w:rsid w:val="00D63855"/>
    <w:rsid w:val="00D75AFD"/>
    <w:rsid w:val="00D9747F"/>
    <w:rsid w:val="00DD14BA"/>
    <w:rsid w:val="00DE3F72"/>
    <w:rsid w:val="00DF546F"/>
    <w:rsid w:val="00E2088E"/>
    <w:rsid w:val="00E40998"/>
    <w:rsid w:val="00EA6BD9"/>
    <w:rsid w:val="00EB1C94"/>
    <w:rsid w:val="00EB6AFC"/>
    <w:rsid w:val="00EE0DDC"/>
    <w:rsid w:val="00EF42C8"/>
    <w:rsid w:val="00F17506"/>
    <w:rsid w:val="00FA32C5"/>
    <w:rsid w:val="00FA4254"/>
    <w:rsid w:val="00FB781D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50F284A6"/>
  <w15:docId w15:val="{11C38C5E-B733-47E2-9097-4D5D62D5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546F"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A9456E"/>
    <w:rPr>
      <w:color w:val="0000FF"/>
      <w:u w:val="single"/>
    </w:rPr>
  </w:style>
  <w:style w:type="character" w:styleId="BesgtLink">
    <w:name w:val="FollowedHyperlink"/>
    <w:basedOn w:val="Standardskrifttypeiafsnit"/>
    <w:rsid w:val="00EB1C9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23FD5-A66C-40F9-95B0-79ADD9AC3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907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6428</CharactersWithSpaces>
  <SharedDoc>false</SharedDoc>
  <HLinks>
    <vt:vector size="42" baseType="variant"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Vanessa Flindt Sohrt</cp:lastModifiedBy>
  <cp:revision>16</cp:revision>
  <cp:lastPrinted>2005-10-17T13:54:00Z</cp:lastPrinted>
  <dcterms:created xsi:type="dcterms:W3CDTF">2015-11-13T10:22:00Z</dcterms:created>
  <dcterms:modified xsi:type="dcterms:W3CDTF">2021-05-17T06:07:00Z</dcterms:modified>
</cp:coreProperties>
</file>