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DA" w:rsidRPr="00235BD9" w:rsidRDefault="00F501DA" w:rsidP="00F501DA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501DA" w:rsidRDefault="00F501DA" w:rsidP="00F501DA"/>
    <w:p w:rsidR="00F501DA" w:rsidRPr="00235BD9" w:rsidRDefault="00F501DA" w:rsidP="00F501DA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501DA" w:rsidRPr="00920032" w:rsidRDefault="00F501DA" w:rsidP="00F501D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93"/>
        <w:gridCol w:w="7735"/>
      </w:tblGrid>
      <w:tr w:rsidR="00F501DA" w:rsidTr="003B448B">
        <w:tc>
          <w:tcPr>
            <w:tcW w:w="1908" w:type="dxa"/>
          </w:tcPr>
          <w:p w:rsidR="00F501DA" w:rsidRPr="0094366B" w:rsidRDefault="00F501DA" w:rsidP="003B448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F501DA" w:rsidRDefault="00F501DA" w:rsidP="003B448B">
            <w:r>
              <w:t>Efterår 2019</w:t>
            </w:r>
          </w:p>
        </w:tc>
      </w:tr>
      <w:tr w:rsidR="00F501DA" w:rsidTr="003B448B">
        <w:tc>
          <w:tcPr>
            <w:tcW w:w="1908" w:type="dxa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F501DA" w:rsidRDefault="00F501DA" w:rsidP="003B448B">
            <w:pPr>
              <w:spacing w:before="120" w:after="120"/>
            </w:pPr>
            <w:r>
              <w:t>Nordvestsjællands HF &amp; VUC</w:t>
            </w:r>
          </w:p>
        </w:tc>
      </w:tr>
      <w:tr w:rsidR="00F501DA" w:rsidTr="003B448B">
        <w:tc>
          <w:tcPr>
            <w:tcW w:w="1908" w:type="dxa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F501DA" w:rsidRDefault="00F501DA" w:rsidP="003B448B">
            <w:pPr>
              <w:spacing w:before="120" w:after="120"/>
            </w:pPr>
            <w:r>
              <w:t>HF</w:t>
            </w:r>
          </w:p>
        </w:tc>
      </w:tr>
      <w:tr w:rsidR="00F501DA" w:rsidTr="003B448B">
        <w:tc>
          <w:tcPr>
            <w:tcW w:w="1908" w:type="dxa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F501DA" w:rsidRDefault="00F501DA" w:rsidP="003B448B">
            <w:pPr>
              <w:spacing w:before="120" w:after="120"/>
            </w:pPr>
            <w:r>
              <w:t>Religion B (FLEX)</w:t>
            </w:r>
          </w:p>
        </w:tc>
      </w:tr>
      <w:tr w:rsidR="00F501DA" w:rsidTr="003B448B">
        <w:tc>
          <w:tcPr>
            <w:tcW w:w="1908" w:type="dxa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F501DA" w:rsidRDefault="00F501DA" w:rsidP="003B448B">
            <w:pPr>
              <w:spacing w:before="120" w:after="120"/>
            </w:pPr>
            <w:r>
              <w:t>Christian Munch-Hansen</w:t>
            </w:r>
          </w:p>
        </w:tc>
      </w:tr>
      <w:tr w:rsidR="00F501DA" w:rsidTr="003B448B">
        <w:tc>
          <w:tcPr>
            <w:tcW w:w="1908" w:type="dxa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F501DA" w:rsidRDefault="00F501DA" w:rsidP="003B448B">
            <w:pPr>
              <w:spacing w:before="120" w:after="120"/>
            </w:pPr>
            <w:r>
              <w:t>HfreB219</w:t>
            </w:r>
          </w:p>
        </w:tc>
      </w:tr>
    </w:tbl>
    <w:p w:rsidR="00F501DA" w:rsidRDefault="00F501DA" w:rsidP="00F501DA">
      <w:r>
        <w:t xml:space="preserve"> </w:t>
      </w:r>
    </w:p>
    <w:p w:rsidR="00F501DA" w:rsidRPr="00075256" w:rsidRDefault="00F501DA" w:rsidP="00F501DA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F501DA" w:rsidRDefault="00F501DA" w:rsidP="00F501D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99"/>
        <w:gridCol w:w="8929"/>
      </w:tblGrid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929" w:type="dxa"/>
          </w:tcPr>
          <w:p w:rsidR="00F501DA" w:rsidRPr="0007120B" w:rsidRDefault="00F501DA" w:rsidP="003B448B">
            <w:pPr>
              <w:spacing w:before="120" w:after="120"/>
            </w:pPr>
            <w:r>
              <w:t>Introduktion: Religionshistoriske grundbegreber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>
              <w:t>Kristendom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>
              <w:t>Islam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>
              <w:t>Mystik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>
              <w:t>Værklæsning - Apostlenes Gerninger</w:t>
            </w:r>
          </w:p>
          <w:p w:rsidR="00F501DA" w:rsidRDefault="00F501DA" w:rsidP="003B448B">
            <w:pPr>
              <w:spacing w:before="120" w:after="120"/>
            </w:pP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>
              <w:t>Buddhisme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>
              <w:t xml:space="preserve"> Projektrapport 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>
              <w:rPr>
                <w:b/>
              </w:rPr>
              <w:br/>
              <w:t>8</w:t>
            </w:r>
          </w:p>
        </w:tc>
        <w:tc>
          <w:tcPr>
            <w:tcW w:w="8929" w:type="dxa"/>
          </w:tcPr>
          <w:p w:rsidR="00F501DA" w:rsidRPr="00811EBD" w:rsidRDefault="00F501DA" w:rsidP="003B448B">
            <w:pPr>
              <w:spacing w:before="120" w:after="120"/>
              <w:rPr>
                <w:b/>
                <w:i/>
              </w:rPr>
            </w:pPr>
            <w:r>
              <w:t>Verdensreligioner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501DA" w:rsidRDefault="00F501DA" w:rsidP="003B448B">
            <w:pPr>
              <w:spacing w:before="120" w:after="120"/>
            </w:pPr>
            <w:r w:rsidRPr="00811EBD">
              <w:rPr>
                <w:b/>
                <w:i/>
              </w:rPr>
              <w:t>Læste sider</w:t>
            </w:r>
            <w:r>
              <w:rPr>
                <w:b/>
                <w:i/>
              </w:rPr>
              <w:t xml:space="preserve"> i alt: 308</w:t>
            </w:r>
          </w:p>
        </w:tc>
      </w:tr>
    </w:tbl>
    <w:p w:rsidR="00F501DA" w:rsidRDefault="00F501DA" w:rsidP="00F501DA">
      <w:pPr>
        <w:rPr>
          <w:b/>
          <w:sz w:val="28"/>
          <w:szCs w:val="28"/>
        </w:rPr>
      </w:pPr>
    </w:p>
    <w:p w:rsidR="00F501DA" w:rsidRDefault="00F501DA" w:rsidP="00F501DA">
      <w:pPr>
        <w:rPr>
          <w:b/>
          <w:sz w:val="28"/>
          <w:szCs w:val="28"/>
        </w:rPr>
      </w:pPr>
    </w:p>
    <w:p w:rsidR="00F501DA" w:rsidRDefault="00F501DA" w:rsidP="00F501DA">
      <w:pPr>
        <w:rPr>
          <w:b/>
          <w:sz w:val="28"/>
          <w:szCs w:val="28"/>
        </w:rPr>
      </w:pPr>
    </w:p>
    <w:p w:rsidR="00F501DA" w:rsidRDefault="00F501DA" w:rsidP="00F501DA">
      <w:pPr>
        <w:rPr>
          <w:b/>
          <w:sz w:val="28"/>
          <w:szCs w:val="28"/>
        </w:rPr>
      </w:pPr>
    </w:p>
    <w:p w:rsidR="00F501DA" w:rsidRDefault="00F501DA" w:rsidP="00F501DA">
      <w:pPr>
        <w:rPr>
          <w:b/>
          <w:sz w:val="28"/>
          <w:szCs w:val="28"/>
        </w:rPr>
      </w:pPr>
    </w:p>
    <w:p w:rsidR="00F501DA" w:rsidRDefault="00F501DA" w:rsidP="00F501DA">
      <w:pPr>
        <w:rPr>
          <w:b/>
          <w:sz w:val="28"/>
          <w:szCs w:val="28"/>
        </w:rPr>
      </w:pPr>
    </w:p>
    <w:p w:rsidR="00F501DA" w:rsidRPr="00BE46B2" w:rsidRDefault="00F501DA" w:rsidP="00F501DA">
      <w:r>
        <w:rPr>
          <w:b/>
          <w:sz w:val="28"/>
          <w:szCs w:val="28"/>
        </w:rPr>
        <w:br/>
      </w: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501DA" w:rsidRPr="00BB22F1" w:rsidRDefault="00AE5A3A" w:rsidP="00F501DA">
      <w:hyperlink w:anchor="Retur" w:history="1">
        <w:r w:rsidR="00F501DA" w:rsidRPr="004E5E22">
          <w:rPr>
            <w:rStyle w:val="Hyperlink"/>
          </w:rPr>
          <w:t>Retur til forside</w:t>
        </w:r>
      </w:hyperlink>
    </w:p>
    <w:p w:rsidR="00F501DA" w:rsidRDefault="00F501DA" w:rsidP="00F501D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986"/>
        <w:gridCol w:w="5762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Pr="003B513A" w:rsidRDefault="00F501DA" w:rsidP="003B448B">
            <w:pPr>
              <w:rPr>
                <w:b/>
              </w:rPr>
            </w:pPr>
            <w:r w:rsidRPr="003B513A">
              <w:rPr>
                <w:b/>
              </w:rPr>
              <w:t>Religionshistoriske grundbegreber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501DA" w:rsidRDefault="00F501DA" w:rsidP="003B448B">
            <w:pPr>
              <w:rPr>
                <w:rFonts w:cstheme="minorHAnsi"/>
              </w:rPr>
            </w:pPr>
            <w:r w:rsidRPr="00965FB0">
              <w:rPr>
                <w:b/>
              </w:rPr>
              <w:t>Baggrund:</w:t>
            </w:r>
            <w:r w:rsidRPr="00965FB0">
              <w:t xml:space="preserve"> </w:t>
            </w:r>
            <w:r w:rsidRPr="00965FB0">
              <w:br/>
              <w:t xml:space="preserve">Andreasen &amp; Poulsen: </w:t>
            </w:r>
            <w:r w:rsidRPr="00965FB0">
              <w:rPr>
                <w:i/>
              </w:rPr>
              <w:t>Religion og kultur</w:t>
            </w:r>
            <w:r w:rsidRPr="00965FB0">
              <w:t xml:space="preserve"> 2. 0g 3. udgave, s. 7-30 (Grundbegreber) + s. </w:t>
            </w:r>
            <w:r>
              <w:t>275</w:t>
            </w:r>
            <w:r w:rsidRPr="00965FB0">
              <w:t>-281 (</w:t>
            </w:r>
            <w:r>
              <w:t>kilder, religionsbegreber, dimensioner</w:t>
            </w:r>
            <w:r w:rsidRPr="00965FB0">
              <w:t>).</w:t>
            </w:r>
            <w:r w:rsidRPr="00965FB0">
              <w:br/>
            </w:r>
            <w:r w:rsidRPr="00965FB0">
              <w:rPr>
                <w:rFonts w:cstheme="minorHAnsi"/>
              </w:rPr>
              <w:t xml:space="preserve">Dorthe T. Motzfeldt: </w:t>
            </w:r>
            <w:r w:rsidRPr="00965FB0">
              <w:rPr>
                <w:rFonts w:cstheme="minorHAnsi"/>
                <w:i/>
              </w:rPr>
              <w:t>Religion – grundbog til religion B</w:t>
            </w:r>
            <w:r>
              <w:rPr>
                <w:rFonts w:cstheme="minorHAnsi"/>
                <w:i/>
              </w:rPr>
              <w:t xml:space="preserve">, </w:t>
            </w:r>
            <w:r w:rsidRPr="00965FB0">
              <w:rPr>
                <w:rFonts w:cstheme="minorHAnsi"/>
              </w:rPr>
              <w:t>s. 11-31</w:t>
            </w:r>
            <w:r>
              <w:rPr>
                <w:rFonts w:cstheme="minorHAnsi"/>
              </w:rPr>
              <w:t xml:space="preserve"> (Religion og religionsfagets teori)</w:t>
            </w:r>
            <w:r>
              <w:rPr>
                <w:rFonts w:cstheme="minorHAnsi"/>
              </w:rPr>
              <w:br/>
              <w:t>Dødsritualer i verdens religioner (religion.dk, 2010)</w:t>
            </w:r>
          </w:p>
          <w:p w:rsidR="00F501DA" w:rsidRDefault="00F501DA" w:rsidP="003B448B">
            <w:r w:rsidRPr="00965FB0">
              <w:rPr>
                <w:rFonts w:cstheme="minorHAnsi"/>
                <w:b/>
              </w:rPr>
              <w:t>Kilder: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Henrik Nordbrandt: Dumhedens løvefødder (2005, lille uddrag)</w:t>
            </w:r>
            <w:r>
              <w:rPr>
                <w:rFonts w:cstheme="minorHAnsi"/>
              </w:rPr>
              <w:br/>
              <w:t>Søren Krarup: Den kristne tro (1995, lille uddrag)</w:t>
            </w:r>
            <w:r>
              <w:rPr>
                <w:rFonts w:cstheme="minorHAnsi"/>
              </w:rPr>
              <w:br/>
              <w:t>Babelstårnet: 1. Mosebog 11, 1-9</w:t>
            </w:r>
            <w:r>
              <w:rPr>
                <w:rFonts w:cstheme="minorHAnsi"/>
              </w:rPr>
              <w:br/>
              <w:t xml:space="preserve">Billede af Formand Mao, Kina. </w:t>
            </w:r>
            <w:r w:rsidRPr="00965FB0">
              <w:rPr>
                <w:rFonts w:cstheme="minorHAnsi"/>
                <w:i/>
              </w:rPr>
              <w:br/>
            </w:r>
            <w:r w:rsidRPr="00965FB0">
              <w:rPr>
                <w:rFonts w:cstheme="minorHAnsi"/>
              </w:rPr>
              <w:t xml:space="preserve"> 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r>
              <w:t>35 sider.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5762" w:type="dxa"/>
          </w:tcPr>
          <w:p w:rsidR="00F501DA" w:rsidRDefault="00F501DA" w:rsidP="003B448B">
            <w:r w:rsidRPr="001253B6">
              <w:rPr>
                <w:b/>
              </w:rPr>
              <w:t>Religionsfaglig metode:</w:t>
            </w:r>
            <w:r>
              <w:br/>
              <w:t xml:space="preserve">Indefra-udefra, kilder og repræsentativitet, </w:t>
            </w:r>
            <w:proofErr w:type="spellStart"/>
            <w:r>
              <w:t>Smarts</w:t>
            </w:r>
            <w:proofErr w:type="spellEnd"/>
            <w:r>
              <w:t xml:space="preserve"> 7 dimensioner, religiøst engagement</w:t>
            </w:r>
            <w:r>
              <w:br/>
            </w:r>
            <w:r>
              <w:br/>
            </w:r>
            <w:r w:rsidRPr="001253B6">
              <w:rPr>
                <w:b/>
              </w:rPr>
              <w:t>Religionsfaglige grundbegreber:</w:t>
            </w:r>
            <w:r>
              <w:t xml:space="preserve"> </w:t>
            </w:r>
            <w:r>
              <w:br/>
              <w:t xml:space="preserve">myte, ritualer/ overgangsriter, offer, eskatologi, </w:t>
            </w:r>
            <w:proofErr w:type="spellStart"/>
            <w:r>
              <w:t>apokalyptik</w:t>
            </w:r>
            <w:proofErr w:type="spellEnd"/>
            <w:r>
              <w:t xml:space="preserve">, divination, mystik, bøn, rent-urent 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5762" w:type="dxa"/>
          </w:tcPr>
          <w:p w:rsidR="00F501DA" w:rsidRDefault="00F501DA" w:rsidP="003B448B">
            <w:r>
              <w:t>Skriftlig aflevering og evaluering.</w:t>
            </w:r>
          </w:p>
          <w:p w:rsidR="00F501DA" w:rsidRDefault="00F501DA" w:rsidP="003B448B"/>
        </w:tc>
      </w:tr>
    </w:tbl>
    <w:p w:rsidR="00F501DA" w:rsidRPr="00405829" w:rsidRDefault="00F501DA" w:rsidP="00F501DA">
      <w:r w:rsidRPr="00405829">
        <w:br/>
      </w:r>
    </w:p>
    <w:p w:rsidR="00F501DA" w:rsidRPr="00405829" w:rsidRDefault="00F501DA" w:rsidP="00F501DA"/>
    <w:p w:rsidR="00F501DA" w:rsidRDefault="00F501DA" w:rsidP="00F501DA">
      <w:r w:rsidRPr="00405829">
        <w:br w:type="page"/>
      </w:r>
    </w:p>
    <w:p w:rsidR="00F501DA" w:rsidRPr="00405829" w:rsidRDefault="00F501DA" w:rsidP="00F501DA"/>
    <w:p w:rsidR="00F501DA" w:rsidRDefault="00F501DA" w:rsidP="00F501D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501DA" w:rsidRPr="00BB22F1" w:rsidRDefault="00AE5A3A" w:rsidP="00F501DA">
      <w:hyperlink w:anchor="Retur" w:history="1">
        <w:r w:rsidR="00F501DA" w:rsidRPr="004E5E22">
          <w:rPr>
            <w:rStyle w:val="Hyperlink"/>
          </w:rPr>
          <w:t>Retur til forside</w:t>
        </w:r>
      </w:hyperlink>
    </w:p>
    <w:p w:rsidR="00F501DA" w:rsidRDefault="00F501DA" w:rsidP="00F501D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988"/>
        <w:gridCol w:w="7640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0" w:type="auto"/>
          </w:tcPr>
          <w:p w:rsidR="00F501DA" w:rsidRPr="004E5C99" w:rsidRDefault="00F501DA" w:rsidP="003B448B">
            <w:pPr>
              <w:rPr>
                <w:b/>
              </w:rPr>
            </w:pPr>
            <w:r w:rsidRPr="004E5C99">
              <w:rPr>
                <w:b/>
              </w:rPr>
              <w:t>KRISTENDOM</w:t>
            </w:r>
          </w:p>
        </w:tc>
      </w:tr>
      <w:tr w:rsidR="00F501DA" w:rsidRPr="00383D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F501DA" w:rsidRDefault="00F501DA" w:rsidP="003B448B">
            <w:r w:rsidRPr="00E55CD1">
              <w:rPr>
                <w:b/>
              </w:rPr>
              <w:t>Baggrund</w:t>
            </w:r>
            <w:r>
              <w:rPr>
                <w:b/>
              </w:rPr>
              <w:t xml:space="preserve"> og teori</w:t>
            </w:r>
            <w:r w:rsidRPr="00E55CD1">
              <w:rPr>
                <w:b/>
              </w:rPr>
              <w:t xml:space="preserve">: </w:t>
            </w:r>
            <w:r w:rsidRPr="00E55CD1">
              <w:rPr>
                <w:b/>
              </w:rPr>
              <w:br/>
            </w:r>
            <w:r>
              <w:t xml:space="preserve">Dorthe Thelander Motzfeldt: </w:t>
            </w:r>
            <w:r w:rsidRPr="00E370C0">
              <w:rPr>
                <w:i/>
              </w:rPr>
              <w:t>Grundbog</w:t>
            </w:r>
            <w:r>
              <w:t xml:space="preserve"> </w:t>
            </w:r>
            <w:r w:rsidRPr="00E370C0">
              <w:rPr>
                <w:i/>
              </w:rPr>
              <w:t>til Religion B</w:t>
            </w:r>
            <w:r>
              <w:t>, s. 33-45 (Ritualer)</w:t>
            </w:r>
            <w:r>
              <w:br/>
              <w:t xml:space="preserve">Andreasen &amp; Poulsen: </w:t>
            </w:r>
            <w:r w:rsidRPr="004B0F45">
              <w:rPr>
                <w:i/>
              </w:rPr>
              <w:t>Religion og kultur</w:t>
            </w:r>
            <w:r>
              <w:t>, s. 143-173 (Kristendom) + s. 235-40 (Etik).</w:t>
            </w:r>
            <w:r>
              <w:br/>
            </w:r>
            <w:r w:rsidRPr="003001FF">
              <w:rPr>
                <w:i/>
              </w:rPr>
              <w:t>Illustreret videnskab 17/2004</w:t>
            </w:r>
            <w:r>
              <w:t>: Om kristendommens historie</w:t>
            </w:r>
            <w:r>
              <w:br/>
              <w:t xml:space="preserve">Andersen m fl: </w:t>
            </w:r>
            <w:r w:rsidRPr="00E37D53">
              <w:rPr>
                <w:i/>
              </w:rPr>
              <w:t>Senmoderne religiøsitet i Danmark</w:t>
            </w:r>
            <w:r>
              <w:t>, s. 7-15 (Samfund, individ, religion) + s. 121-133 (New Age) + S. 155-61øverst (Folkekirken og senmoderne religiøsitet)</w:t>
            </w:r>
            <w:r>
              <w:br/>
              <w:t xml:space="preserve">Materiale om Max Webers teori: Karisma og </w:t>
            </w:r>
            <w:proofErr w:type="spellStart"/>
            <w:r>
              <w:t>rutinisering</w:t>
            </w:r>
            <w:proofErr w:type="spellEnd"/>
            <w:r>
              <w:t>.</w:t>
            </w:r>
            <w:r>
              <w:br/>
            </w:r>
            <w:r>
              <w:rPr>
                <w:b/>
              </w:rPr>
              <w:t>Kilder</w:t>
            </w:r>
            <w:r w:rsidRPr="00383DDA">
              <w:rPr>
                <w:b/>
              </w:rPr>
              <w:t xml:space="preserve">: </w:t>
            </w:r>
            <w:r>
              <w:rPr>
                <w:b/>
              </w:rPr>
              <w:br/>
            </w:r>
            <w:r>
              <w:t xml:space="preserve">Den </w:t>
            </w:r>
            <w:proofErr w:type="spellStart"/>
            <w:r>
              <w:t>nikænske</w:t>
            </w:r>
            <w:proofErr w:type="spellEnd"/>
            <w:r>
              <w:t xml:space="preserve"> trosbekendelse</w:t>
            </w:r>
            <w:r>
              <w:br/>
              <w:t>Billede. Troens Skjold/Mysterium</w:t>
            </w:r>
            <w:r>
              <w:br/>
              <w:t>Romerbrevet 5, 12-18 (Adam og Kristus)</w:t>
            </w:r>
            <w:r>
              <w:br/>
              <w:t>Billede: Adam og Eva (1400-tallet)</w:t>
            </w:r>
          </w:p>
          <w:p w:rsidR="00F501DA" w:rsidRDefault="00F501DA" w:rsidP="003B448B">
            <w:r>
              <w:rPr>
                <w:b/>
              </w:rPr>
              <w:t>Supplerende stof:</w:t>
            </w:r>
            <w:r>
              <w:br/>
              <w:t>T40: Pjece fra Natkirke i Gjellerup</w:t>
            </w:r>
            <w:r>
              <w:br/>
              <w:t xml:space="preserve">T43: Genfødt i Folkekirken </w:t>
            </w:r>
            <w:r>
              <w:br/>
            </w:r>
            <w:hyperlink r:id="rId6" w:history="1">
              <w:r w:rsidRPr="00314A2A">
                <w:rPr>
                  <w:rStyle w:val="Hyperlink"/>
                </w:rPr>
                <w:t>www.imesterenslys.dk</w:t>
              </w:r>
            </w:hyperlink>
            <w:r>
              <w:t xml:space="preserve"> </w:t>
            </w:r>
          </w:p>
          <w:p w:rsidR="00F501DA" w:rsidRPr="00383DDA" w:rsidRDefault="00F501DA" w:rsidP="003B448B"/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0" w:type="auto"/>
          </w:tcPr>
          <w:p w:rsidR="00F501DA" w:rsidRDefault="00F501DA" w:rsidP="003B448B">
            <w:r>
              <w:t>80 sider.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501DA" w:rsidRDefault="00F501DA" w:rsidP="003B448B">
            <w:r>
              <w:t>At kunne redegøre for, analysere og perspektivere tekster.</w:t>
            </w:r>
          </w:p>
          <w:p w:rsidR="00F501DA" w:rsidRDefault="00F501DA" w:rsidP="003B448B">
            <w:r>
              <w:t>At kunne anvende religionsfaglige begreber som åbenbaring, myte, offer, ritual og bøn</w:t>
            </w:r>
          </w:p>
          <w:p w:rsidR="00F501DA" w:rsidRDefault="00F501DA" w:rsidP="003B448B">
            <w:r>
              <w:t>At kunne gennemskue intern og ekstern synsvinkel og forskellige verdenssyn</w:t>
            </w:r>
          </w:p>
          <w:p w:rsidR="00F501DA" w:rsidRDefault="00F501DA" w:rsidP="003B448B"/>
          <w:p w:rsidR="00F501DA" w:rsidRDefault="00F501DA" w:rsidP="003B448B">
            <w:r>
              <w:t xml:space="preserve">Kristendommens formative periode: </w:t>
            </w:r>
            <w:r>
              <w:br/>
              <w:t>Problem (syndefald)- og løsningsmyte (frelsermyten) i kristendommen</w:t>
            </w:r>
          </w:p>
          <w:p w:rsidR="00F501DA" w:rsidRDefault="00F501DA" w:rsidP="003B448B">
            <w:r>
              <w:t>Forskellige kristne retninger og kirkesamfund</w:t>
            </w:r>
            <w:r>
              <w:br/>
              <w:t>Klassiske kristne dogmer</w:t>
            </w:r>
            <w:r>
              <w:br/>
              <w:t xml:space="preserve">M. Webers teori om karisma og </w:t>
            </w:r>
            <w:proofErr w:type="spellStart"/>
            <w:r>
              <w:t>rutinisering</w:t>
            </w:r>
            <w:proofErr w:type="spellEnd"/>
            <w:r>
              <w:br/>
              <w:t xml:space="preserve">Sekulariseringens og den senmoderne religiøsitets indflydelse på europæisk og dansk kristendom: Sekularisering, rationalisering, </w:t>
            </w:r>
            <w:proofErr w:type="spellStart"/>
            <w:r>
              <w:t>affortryllelse</w:t>
            </w:r>
            <w:proofErr w:type="spellEnd"/>
            <w:r>
              <w:t>-genfortryllelse, individualisering, institutionel- og ikke-institutionel religion, eklekticisme, synkretisme.</w:t>
            </w:r>
          </w:p>
          <w:p w:rsidR="00F501DA" w:rsidRDefault="00F501DA" w:rsidP="003B448B"/>
        </w:tc>
      </w:tr>
      <w:tr w:rsidR="00F501DA" w:rsidTr="003B448B">
        <w:trPr>
          <w:trHeight w:val="1122"/>
        </w:trPr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501DA" w:rsidRDefault="00F501DA" w:rsidP="003B448B">
            <w:r>
              <w:t xml:space="preserve">Skriftlige besvarelser og evaluering. Klasseundervisning. </w:t>
            </w:r>
          </w:p>
        </w:tc>
      </w:tr>
      <w:tr w:rsidR="00F501DA" w:rsidTr="003B448B">
        <w:trPr>
          <w:trHeight w:val="1122"/>
        </w:trPr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</w:p>
        </w:tc>
        <w:tc>
          <w:tcPr>
            <w:tcW w:w="0" w:type="auto"/>
          </w:tcPr>
          <w:p w:rsidR="00F501DA" w:rsidRDefault="00F501DA" w:rsidP="003B448B"/>
        </w:tc>
      </w:tr>
    </w:tbl>
    <w:p w:rsidR="00F501DA" w:rsidRPr="00BB22F1" w:rsidRDefault="00AE5A3A" w:rsidP="00F501DA">
      <w:hyperlink w:anchor="Retur" w:history="1">
        <w:r w:rsidR="00F501DA" w:rsidRPr="004E5E22">
          <w:rPr>
            <w:rStyle w:val="Hyperlink"/>
          </w:rPr>
          <w:t>Retur til forside</w:t>
        </w:r>
      </w:hyperlink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607"/>
        <w:gridCol w:w="7021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0" w:type="auto"/>
          </w:tcPr>
          <w:p w:rsidR="00F501DA" w:rsidRPr="00BE46B2" w:rsidRDefault="00F501DA" w:rsidP="003B448B">
            <w:pPr>
              <w:rPr>
                <w:b/>
              </w:rPr>
            </w:pPr>
            <w:r w:rsidRPr="00BE46B2">
              <w:rPr>
                <w:b/>
              </w:rPr>
              <w:t>ISLAM</w:t>
            </w:r>
          </w:p>
        </w:tc>
      </w:tr>
      <w:tr w:rsidR="00F501DA" w:rsidRPr="00383D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F501DA" w:rsidRDefault="00F501DA" w:rsidP="003B448B"/>
          <w:p w:rsidR="00F501DA" w:rsidRPr="00CF3882" w:rsidRDefault="00F501DA" w:rsidP="003B448B">
            <w:pPr>
              <w:jc w:val="center"/>
            </w:pPr>
            <w:r>
              <w:t xml:space="preserve">  </w:t>
            </w:r>
          </w:p>
        </w:tc>
        <w:tc>
          <w:tcPr>
            <w:tcW w:w="0" w:type="auto"/>
          </w:tcPr>
          <w:p w:rsidR="00F501DA" w:rsidRPr="0082401E" w:rsidRDefault="00F501DA" w:rsidP="003B448B">
            <w:r w:rsidRPr="00E55CD1">
              <w:rPr>
                <w:b/>
              </w:rPr>
              <w:t xml:space="preserve">Baggrund: </w:t>
            </w:r>
            <w:r w:rsidRPr="00E55CD1">
              <w:rPr>
                <w:b/>
              </w:rPr>
              <w:br/>
            </w:r>
            <w:r>
              <w:t>Jens Forman: Muslimernes religion (Systime 2006), s. 9-35 (Islams oprindelse, Troen, Søjlerne)</w:t>
            </w:r>
            <w:r>
              <w:br/>
              <w:t xml:space="preserve">Kate Østergaard: </w:t>
            </w:r>
            <w:r w:rsidRPr="001947BE">
              <w:rPr>
                <w:i/>
              </w:rPr>
              <w:t>Danske verdensreligioner – Islam</w:t>
            </w:r>
            <w:r>
              <w:t xml:space="preserve"> (Gyldendal 2007): s. 194-211 (Konvertit-islam)</w:t>
            </w:r>
            <w:r>
              <w:br/>
            </w:r>
            <w:r>
              <w:rPr>
                <w:b/>
              </w:rPr>
              <w:t xml:space="preserve">Kilder: </w:t>
            </w:r>
            <w:r w:rsidRPr="00383DDA">
              <w:rPr>
                <w:b/>
              </w:rPr>
              <w:t xml:space="preserve"> </w:t>
            </w:r>
          </w:p>
          <w:p w:rsidR="00F501DA" w:rsidRDefault="00F501DA" w:rsidP="003B448B">
            <w:r>
              <w:t xml:space="preserve">Jens Forman: </w:t>
            </w:r>
            <w:r w:rsidRPr="001947BE">
              <w:rPr>
                <w:i/>
              </w:rPr>
              <w:t>Muslimernes Religion</w:t>
            </w:r>
            <w:r>
              <w:t xml:space="preserve"> :</w:t>
            </w:r>
            <w:r>
              <w:br/>
              <w:t>T2: Koranen om Guds storhed</w:t>
            </w:r>
            <w:r>
              <w:br/>
              <w:t>T12: Muslimsk koranforståelse (Islam-Håndbogen)</w:t>
            </w:r>
            <w:r>
              <w:br/>
              <w:t>T13: Religionshistorisk koranforståelse (Michael Cook)</w:t>
            </w:r>
            <w:r>
              <w:br/>
              <w:t>T27: Arafat-bønnen (</w:t>
            </w:r>
            <w:proofErr w:type="spellStart"/>
            <w:r>
              <w:t>Raheel</w:t>
            </w:r>
            <w:proofErr w:type="spellEnd"/>
            <w:r>
              <w:t xml:space="preserve"> Asghar)</w:t>
            </w:r>
            <w:r>
              <w:br/>
              <w:t xml:space="preserve">Østergaard: </w:t>
            </w:r>
            <w:r w:rsidRPr="008C375F">
              <w:rPr>
                <w:i/>
              </w:rPr>
              <w:t>Danske verdensreligioner – Islam</w:t>
            </w:r>
            <w:r>
              <w:t xml:space="preserve">: </w:t>
            </w:r>
            <w:r>
              <w:br/>
              <w:t>T55: Interview med Ali om konversion</w:t>
            </w:r>
            <w:r>
              <w:br/>
              <w:t>T57: Interview med Yasmin om konversion</w:t>
            </w:r>
          </w:p>
          <w:p w:rsidR="00F501DA" w:rsidRPr="00383DDA" w:rsidRDefault="00F501DA" w:rsidP="003B448B"/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0" w:type="auto"/>
          </w:tcPr>
          <w:p w:rsidR="00F501DA" w:rsidRDefault="00F501DA" w:rsidP="003B448B">
            <w:r>
              <w:t>50 sider.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501DA" w:rsidRDefault="00F501DA" w:rsidP="003B448B">
            <w:r>
              <w:t>At kunne redegøre for, analysere og perspektivere tekster.</w:t>
            </w:r>
          </w:p>
          <w:p w:rsidR="00F501DA" w:rsidRDefault="00F501DA" w:rsidP="003B448B">
            <w:r>
              <w:t>At kunne anvende religionsfaglige begreber som åbenbaring, myte, ritualer.</w:t>
            </w:r>
            <w:r>
              <w:br/>
              <w:t>Islams oprindelse og profeten Mohammed, Islams søjler, valfarten til Mekka,  islamisme</w:t>
            </w:r>
            <w:r>
              <w:br/>
              <w:t xml:space="preserve">Konversionsteori, Rambos konversionsmodel. </w:t>
            </w:r>
          </w:p>
          <w:p w:rsidR="00F501DA" w:rsidRDefault="00F501DA" w:rsidP="003B448B"/>
        </w:tc>
      </w:tr>
      <w:tr w:rsidR="00F501DA" w:rsidTr="003B448B">
        <w:trPr>
          <w:trHeight w:val="1122"/>
        </w:trPr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501DA" w:rsidRDefault="00F501DA" w:rsidP="003B448B">
            <w:r>
              <w:t xml:space="preserve">Individuel aflevering, sparring og evaluering </w:t>
            </w:r>
          </w:p>
        </w:tc>
      </w:tr>
    </w:tbl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/>
    <w:p w:rsidR="00F501DA" w:rsidRDefault="00F501DA" w:rsidP="00F501DA">
      <w:r>
        <w:br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986"/>
        <w:gridCol w:w="5762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Pr="003B513A" w:rsidRDefault="00F501DA" w:rsidP="003B448B">
            <w:pPr>
              <w:rPr>
                <w:b/>
              </w:rPr>
            </w:pPr>
            <w:r>
              <w:rPr>
                <w:b/>
              </w:rPr>
              <w:lastRenderedPageBreak/>
              <w:t>MYSTIK</w:t>
            </w:r>
          </w:p>
        </w:tc>
      </w:tr>
      <w:tr w:rsidR="00F501DA" w:rsidRPr="00DC52DD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501DA" w:rsidRPr="00DC52DD" w:rsidRDefault="00F501DA" w:rsidP="003B448B">
            <w:r w:rsidRPr="008329E3">
              <w:rPr>
                <w:b/>
              </w:rPr>
              <w:t>Baggrund:</w:t>
            </w:r>
            <w:r>
              <w:t xml:space="preserve"> </w:t>
            </w:r>
            <w:r>
              <w:br/>
              <w:t>Motzfeldt: Religion – grundbog i religion B, s. 85-101.</w:t>
            </w:r>
            <w:r>
              <w:br/>
            </w:r>
            <w:r w:rsidRPr="008329E3">
              <w:rPr>
                <w:b/>
              </w:rPr>
              <w:t>Kilder:</w:t>
            </w:r>
            <w:r w:rsidRPr="00DC52DD">
              <w:t xml:space="preserve"> </w:t>
            </w:r>
            <w:r w:rsidRPr="00DC52DD">
              <w:br/>
              <w:t>T: Rumi (s. 96)</w:t>
            </w:r>
            <w:r w:rsidRPr="00DC52DD">
              <w:br/>
            </w:r>
            <w:proofErr w:type="spellStart"/>
            <w:r w:rsidRPr="00DC52DD">
              <w:t>Youtubeklip</w:t>
            </w:r>
            <w:proofErr w:type="spellEnd"/>
            <w:r w:rsidRPr="00DC52DD">
              <w:t>: ”I Am</w:t>
            </w:r>
            <w:r>
              <w:t xml:space="preserve"> Wind </w:t>
            </w:r>
            <w:proofErr w:type="spellStart"/>
            <w:r>
              <w:t>You</w:t>
            </w:r>
            <w:proofErr w:type="spellEnd"/>
            <w:r>
              <w:t xml:space="preserve"> Are Fire”</w:t>
            </w:r>
            <w:r>
              <w:br/>
            </w:r>
            <w:r w:rsidRPr="00DC52DD">
              <w:t>Rumis “</w:t>
            </w:r>
            <w:proofErr w:type="spellStart"/>
            <w:r w:rsidRPr="00DC52DD">
              <w:t>Mesnewi</w:t>
            </w:r>
            <w:proofErr w:type="spellEnd"/>
            <w:r w:rsidRPr="00DC52DD">
              <w:t xml:space="preserve">” </w:t>
            </w:r>
            <w:r>
              <w:t xml:space="preserve">i uddrag </w:t>
            </w:r>
            <w:r w:rsidRPr="00DC52DD">
              <w:t>(Ve</w:t>
            </w:r>
            <w:r>
              <w:t xml:space="preserve">rdensreligionernes hovedværker - </w:t>
            </w:r>
            <w:r w:rsidRPr="00DC52DD">
              <w:t xml:space="preserve">Islamisk </w:t>
            </w:r>
            <w:r>
              <w:t>mystik, s. 115)</w:t>
            </w:r>
            <w:r w:rsidRPr="00DC52DD">
              <w:br/>
            </w:r>
          </w:p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r>
              <w:t xml:space="preserve">20 sider. 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5762" w:type="dxa"/>
          </w:tcPr>
          <w:p w:rsidR="00F501DA" w:rsidRDefault="00F501DA" w:rsidP="003B448B">
            <w:r>
              <w:t xml:space="preserve">Mystikteori: Common </w:t>
            </w:r>
            <w:proofErr w:type="spellStart"/>
            <w:r>
              <w:t>core</w:t>
            </w:r>
            <w:proofErr w:type="spellEnd"/>
            <w:r>
              <w:t xml:space="preserve"> (</w:t>
            </w:r>
            <w:proofErr w:type="spellStart"/>
            <w:r>
              <w:t>Underhill</w:t>
            </w:r>
            <w:proofErr w:type="spellEnd"/>
            <w:r>
              <w:t>) og socialkonstruktivisme (Katz).</w:t>
            </w:r>
            <w:r>
              <w:br/>
              <w:t>Det mystiske sprog.</w:t>
            </w:r>
            <w:r>
              <w:br/>
              <w:t>Mystiske teknikker (recitation, meditation, mortifikation, dans, musik m.m.)</w:t>
            </w:r>
            <w:r>
              <w:br/>
              <w:t xml:space="preserve">Mystiske tilstande (trance, ekstase, </w:t>
            </w:r>
            <w:proofErr w:type="spellStart"/>
            <w:r>
              <w:t>unio</w:t>
            </w:r>
            <w:proofErr w:type="spellEnd"/>
            <w:r>
              <w:t xml:space="preserve"> </w:t>
            </w:r>
            <w:proofErr w:type="spellStart"/>
            <w:r>
              <w:t>mystica</w:t>
            </w:r>
            <w:proofErr w:type="spellEnd"/>
            <w:r>
              <w:t>).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5762" w:type="dxa"/>
          </w:tcPr>
          <w:p w:rsidR="00F501DA" w:rsidRDefault="00F501DA" w:rsidP="003B448B">
            <w:r>
              <w:t>Individuel skriftlig aflevering, sparring og evaluering.</w:t>
            </w:r>
          </w:p>
          <w:p w:rsidR="00F501DA" w:rsidRDefault="00F501DA" w:rsidP="003B448B"/>
        </w:tc>
      </w:tr>
    </w:tbl>
    <w:p w:rsidR="00F501DA" w:rsidRPr="005707E2" w:rsidRDefault="00F501DA" w:rsidP="00F501DA">
      <w:r w:rsidRPr="005707E2">
        <w:br/>
      </w:r>
    </w:p>
    <w:p w:rsidR="00F501DA" w:rsidRPr="005707E2" w:rsidRDefault="00F501DA" w:rsidP="00F501DA">
      <w:r w:rsidRPr="005707E2">
        <w:br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986"/>
        <w:gridCol w:w="5762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Pr="003B513A" w:rsidRDefault="00F501DA" w:rsidP="003B448B">
            <w:pPr>
              <w:rPr>
                <w:b/>
              </w:rPr>
            </w:pPr>
            <w:r>
              <w:rPr>
                <w:b/>
              </w:rPr>
              <w:t>Værklæsning - APOSTLENES GERNINGER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501DA" w:rsidRDefault="00F501DA" w:rsidP="003B448B">
            <w:r w:rsidRPr="00B367F0">
              <w:rPr>
                <w:b/>
              </w:rPr>
              <w:t>Baggrund</w:t>
            </w:r>
            <w:r>
              <w:t>:</w:t>
            </w:r>
            <w:r>
              <w:br/>
              <w:t>Introduktion (Lærermateriale)</w:t>
            </w:r>
            <w:r>
              <w:br/>
              <w:t xml:space="preserve">Webers teori om karisma og </w:t>
            </w:r>
            <w:proofErr w:type="spellStart"/>
            <w:r>
              <w:t>rutinisering</w:t>
            </w:r>
            <w:proofErr w:type="spellEnd"/>
            <w:r>
              <w:t xml:space="preserve"> (lærermateriale)</w:t>
            </w:r>
            <w:r>
              <w:br/>
              <w:t>Begrebet ’Martyr’ (</w:t>
            </w:r>
            <w:proofErr w:type="spellStart"/>
            <w:r>
              <w:t>Wikipeida</w:t>
            </w:r>
            <w:proofErr w:type="spellEnd"/>
            <w:r>
              <w:t>)</w:t>
            </w:r>
            <w:r>
              <w:br/>
            </w:r>
            <w:proofErr w:type="spellStart"/>
            <w:r>
              <w:t>Nørhøj</w:t>
            </w:r>
            <w:proofErr w:type="spellEnd"/>
            <w:r>
              <w:t>: Forfølgelse af kristne gennem tiderne (www.kristendom.dk)</w:t>
            </w:r>
            <w:r>
              <w:br/>
              <w:t>Egypten og Irak er ude af stand til at beskytte kristne minoriteter (Information, 5/1, 2011)</w:t>
            </w:r>
            <w:r>
              <w:br/>
            </w:r>
            <w:r w:rsidRPr="00B367F0">
              <w:rPr>
                <w:b/>
              </w:rPr>
              <w:t>Kilder:</w:t>
            </w:r>
            <w:r>
              <w:t xml:space="preserve"> </w:t>
            </w:r>
            <w:r>
              <w:br/>
              <w:t>Apostlenes Gerninger, kap. 1-28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r>
              <w:t>46 sider.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5762" w:type="dxa"/>
          </w:tcPr>
          <w:p w:rsidR="00F501DA" w:rsidRDefault="00F501DA" w:rsidP="003B448B">
            <w:r>
              <w:t>Pinsedag, Apostlenes budskab og mission, jøde- og hedningekristendom, martyriet, kristenforfølgelser, mirakler.</w:t>
            </w:r>
            <w:r>
              <w:br/>
              <w:t xml:space="preserve">Teori: M. Webers teori om karisma og </w:t>
            </w:r>
            <w:proofErr w:type="spellStart"/>
            <w:r>
              <w:t>rutinisering</w:t>
            </w:r>
            <w:proofErr w:type="spellEnd"/>
            <w:r>
              <w:t>.</w:t>
            </w:r>
            <w:r>
              <w:br/>
              <w:t>Teori om magi (tanke, ord, tale, berørings-magi)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5762" w:type="dxa"/>
          </w:tcPr>
          <w:p w:rsidR="00F501DA" w:rsidRDefault="00F501DA" w:rsidP="003B448B">
            <w:r>
              <w:t>Individuel skriftlig aflevering, sparring og evaluering.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/>
        </w:tc>
      </w:tr>
    </w:tbl>
    <w:p w:rsidR="00F501DA" w:rsidRDefault="00F501DA" w:rsidP="00F501D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986"/>
        <w:gridCol w:w="5762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Pr="003B513A" w:rsidRDefault="00F501DA" w:rsidP="003B448B">
            <w:pPr>
              <w:rPr>
                <w:b/>
              </w:rPr>
            </w:pPr>
            <w:r>
              <w:rPr>
                <w:b/>
              </w:rPr>
              <w:t>BUDDHISME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501DA" w:rsidRDefault="00F501DA" w:rsidP="003B448B">
            <w:pPr>
              <w:rPr>
                <w:rFonts w:cstheme="minorHAnsi"/>
              </w:rPr>
            </w:pPr>
            <w:r w:rsidRPr="00965FB0">
              <w:rPr>
                <w:b/>
              </w:rPr>
              <w:t>Baggrund:</w:t>
            </w:r>
            <w:r w:rsidRPr="00965FB0">
              <w:t xml:space="preserve"> </w:t>
            </w:r>
            <w:r w:rsidRPr="00965FB0">
              <w:br/>
            </w:r>
            <w:r w:rsidRPr="00E852E9">
              <w:rPr>
                <w:i/>
              </w:rPr>
              <w:t>Religion og kultur</w:t>
            </w:r>
            <w:r>
              <w:t>, s. 59-76 (Buddhismen)</w:t>
            </w:r>
            <w:r>
              <w:br/>
            </w:r>
            <w:r w:rsidRPr="00AB2147">
              <w:rPr>
                <w:i/>
              </w:rPr>
              <w:t>Buddhisme - danske verdensreligioner</w:t>
            </w:r>
            <w:r>
              <w:rPr>
                <w:i/>
              </w:rPr>
              <w:t xml:space="preserve"> </w:t>
            </w:r>
            <w:r w:rsidRPr="00AB2147">
              <w:t>(BDV)</w:t>
            </w:r>
            <w:r>
              <w:t>, s. 16-19 (Dansk buddhisme, buddhismen i tal og statistik), s. 30-50 (Buddhisme i DK, Konvertit-buddhisme og etnisk buddhisme) + s. 85-87 (Tibetansk buddhisme)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>: 5 skarpe om buddhismen (DR2)</w:t>
            </w:r>
          </w:p>
          <w:p w:rsidR="00F501DA" w:rsidRDefault="00F501DA" w:rsidP="003B448B">
            <w:r w:rsidRPr="00965FB0">
              <w:rPr>
                <w:rFonts w:cstheme="minorHAnsi"/>
                <w:b/>
              </w:rPr>
              <w:t>Kilder: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Benarestalen</w:t>
            </w:r>
            <w:proofErr w:type="spellEnd"/>
            <w:r>
              <w:rPr>
                <w:rFonts w:cstheme="minorHAnsi"/>
              </w:rPr>
              <w:t xml:space="preserve"> (Bruun: Buddhismen)</w:t>
            </w:r>
            <w:r>
              <w:rPr>
                <w:rFonts w:cstheme="minorHAnsi"/>
              </w:rPr>
              <w:br/>
              <w:t>Karma (Bruun: Buddhismen, s. 40)</w:t>
            </w:r>
            <w:r>
              <w:rPr>
                <w:rFonts w:cstheme="minorHAnsi"/>
              </w:rPr>
              <w:br/>
              <w:t>Flammeprædikenen (Bruun: Buddhismen, s. 45-46)</w:t>
            </w:r>
            <w:r>
              <w:rPr>
                <w:rFonts w:cstheme="minorHAnsi"/>
              </w:rPr>
              <w:br/>
              <w:t>Hvem er jeg? (Melinda-</w:t>
            </w:r>
            <w:proofErr w:type="spellStart"/>
            <w:r>
              <w:rPr>
                <w:rFonts w:cstheme="minorHAnsi"/>
              </w:rPr>
              <w:t>Pana</w:t>
            </w:r>
            <w:proofErr w:type="spellEnd"/>
            <w:r>
              <w:rPr>
                <w:rFonts w:cstheme="minorHAnsi"/>
              </w:rPr>
              <w:t>, Fenger: Religionshistoriske tekster, 1967)</w:t>
            </w:r>
            <w:r>
              <w:rPr>
                <w:rFonts w:cstheme="minorHAnsi"/>
              </w:rPr>
              <w:br/>
            </w:r>
            <w:r>
              <w:rPr>
                <w:rFonts w:eastAsia="Calibri" w:cs="Calibri"/>
              </w:rPr>
              <w:t xml:space="preserve">T5: </w:t>
            </w:r>
            <w:r w:rsidRPr="00693B74">
              <w:rPr>
                <w:rFonts w:eastAsia="Calibri" w:cs="Calibri"/>
              </w:rPr>
              <w:t>De halvgale buddhabeund</w:t>
            </w:r>
            <w:r>
              <w:rPr>
                <w:rFonts w:eastAsia="Calibri" w:cs="Calibri"/>
              </w:rPr>
              <w:t xml:space="preserve">rende bogorme </w:t>
            </w:r>
            <w:r>
              <w:rPr>
                <w:rFonts w:cstheme="minorHAnsi"/>
              </w:rPr>
              <w:t>(BDV)</w:t>
            </w:r>
            <w:r>
              <w:rPr>
                <w:rFonts w:eastAsia="Calibri" w:cs="Calibri"/>
              </w:rPr>
              <w:br/>
              <w:t xml:space="preserve">T7: Hippier og buddhisme </w:t>
            </w:r>
            <w:r>
              <w:rPr>
                <w:rFonts w:cstheme="minorHAnsi"/>
              </w:rPr>
              <w:t>(BDV)</w:t>
            </w:r>
            <w:r>
              <w:rPr>
                <w:rFonts w:cstheme="minorHAnsi"/>
              </w:rPr>
              <w:br/>
              <w:t>T14: En sej religion (BDV)</w:t>
            </w:r>
            <w:r>
              <w:rPr>
                <w:rFonts w:cstheme="minorHAnsi"/>
              </w:rPr>
              <w:br/>
              <w:t>T32: Buddhistisk kursus i velvære (BDV)</w:t>
            </w:r>
          </w:p>
          <w:p w:rsidR="00F501DA" w:rsidRDefault="00F501DA" w:rsidP="003B448B">
            <w:r>
              <w:t>Nydahl: Når jernfuglen flyver (uddrag, Gyldendal)</w:t>
            </w:r>
            <w:r>
              <w:br/>
            </w:r>
          </w:p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r>
              <w:t>55 sider.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5762" w:type="dxa"/>
          </w:tcPr>
          <w:p w:rsidR="00F501DA" w:rsidRDefault="00F501DA" w:rsidP="003B448B">
            <w:r>
              <w:t xml:space="preserve">Buddhismens livssyn og lære (Dharma): Karma, Samsara/Livshjulet, De 5 </w:t>
            </w:r>
            <w:proofErr w:type="spellStart"/>
            <w:r>
              <w:t>Skandhaer</w:t>
            </w:r>
            <w:proofErr w:type="spellEnd"/>
            <w:r>
              <w:t>, Livsbegæret, Nirvana, Middelvejen/De 8-delte vej, De 4 ædle sandheder</w:t>
            </w:r>
            <w:r>
              <w:br/>
              <w:t>Etnisk- og konvertitbuddhisme.</w:t>
            </w:r>
            <w:r>
              <w:br/>
              <w:t xml:space="preserve">Buddhismens vej til Vesten og Danmark. </w:t>
            </w:r>
            <w:r>
              <w:br/>
              <w:t xml:space="preserve">Rambos konversionsmodel. 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5762" w:type="dxa"/>
          </w:tcPr>
          <w:p w:rsidR="00F501DA" w:rsidRDefault="00F501DA" w:rsidP="003B448B">
            <w:r>
              <w:t>Skriftlig aflevering og evaluering.</w:t>
            </w:r>
          </w:p>
          <w:p w:rsidR="00F501DA" w:rsidRDefault="00F501DA" w:rsidP="003B448B"/>
        </w:tc>
      </w:tr>
    </w:tbl>
    <w:p w:rsidR="00F501DA" w:rsidRDefault="00F501DA" w:rsidP="00F501DA">
      <w:r w:rsidRPr="00405829">
        <w:br/>
      </w:r>
    </w:p>
    <w:p w:rsidR="00F501DA" w:rsidRPr="005707E2" w:rsidRDefault="00F501DA" w:rsidP="00F501D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986"/>
        <w:gridCol w:w="5762"/>
      </w:tblGrid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Pr="003B513A" w:rsidRDefault="00F501DA" w:rsidP="003B448B">
            <w:pPr>
              <w:rPr>
                <w:b/>
              </w:rPr>
            </w:pPr>
            <w:r>
              <w:rPr>
                <w:b/>
              </w:rPr>
              <w:t xml:space="preserve"> PROJEKTRAPPORT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501DA" w:rsidRDefault="00F501DA" w:rsidP="003B448B">
            <w:r>
              <w:rPr>
                <w:b/>
              </w:rPr>
              <w:t>Baggrund</w:t>
            </w:r>
            <w:r>
              <w:rPr>
                <w:b/>
              </w:rPr>
              <w:br/>
            </w:r>
            <w:r w:rsidRPr="004E7884">
              <w:t>Fakta om projektrapporten (religion.systime.dk)</w:t>
            </w:r>
            <w:r w:rsidRPr="004E7884">
              <w:br/>
            </w:r>
          </w:p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r>
              <w:t xml:space="preserve"> 5 sider.</w:t>
            </w:r>
          </w:p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5762" w:type="dxa"/>
          </w:tcPr>
          <w:p w:rsidR="00F501DA" w:rsidRDefault="00F501DA" w:rsidP="003B448B">
            <w:r>
              <w:t>Produktkrav, rammer og arbejdsproces for projektrapporten.</w:t>
            </w:r>
            <w:r>
              <w:br/>
              <w:t>Anvendelse af religionsfaglig teori og metode på en afgrænset problemstilling.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5762" w:type="dxa"/>
          </w:tcPr>
          <w:p w:rsidR="00F501DA" w:rsidRDefault="00F501DA" w:rsidP="003B448B">
            <w:r>
              <w:t>Individuel skriftlighed og faglig sparring.</w:t>
            </w:r>
          </w:p>
          <w:p w:rsidR="00F501DA" w:rsidRDefault="00F501DA" w:rsidP="003B448B"/>
        </w:tc>
      </w:tr>
      <w:tr w:rsidR="00F501DA" w:rsidTr="003B448B"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/>
          <w:p w:rsidR="00F501DA" w:rsidRDefault="00F501DA" w:rsidP="003B448B"/>
          <w:p w:rsidR="00F501DA" w:rsidRDefault="00F501DA" w:rsidP="003B448B"/>
        </w:tc>
      </w:tr>
      <w:tr w:rsidR="00F501DA" w:rsidTr="003B448B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Pr="003B513A" w:rsidRDefault="00F501DA" w:rsidP="003B448B">
            <w:pPr>
              <w:rPr>
                <w:b/>
              </w:rPr>
            </w:pPr>
            <w:r>
              <w:rPr>
                <w:b/>
              </w:rPr>
              <w:t xml:space="preserve"> VERDENSRELIGIONER</w:t>
            </w:r>
          </w:p>
        </w:tc>
      </w:tr>
      <w:tr w:rsidR="00F501DA" w:rsidTr="003B448B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pPr>
              <w:rPr>
                <w:b/>
              </w:rPr>
            </w:pPr>
          </w:p>
        </w:tc>
      </w:tr>
      <w:tr w:rsidR="00F501DA" w:rsidTr="003B448B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Baggrund:</w:t>
            </w:r>
            <w:r>
              <w:rPr>
                <w:b/>
              </w:rPr>
              <w:br/>
            </w:r>
            <w:r w:rsidRPr="004E7884">
              <w:rPr>
                <w:i/>
              </w:rPr>
              <w:t>Religion og kultur</w:t>
            </w:r>
            <w:r w:rsidRPr="004E7884">
              <w:t>, s. 31-39 (Oversigt over verdens religioner)</w:t>
            </w:r>
            <w:r>
              <w:br/>
            </w:r>
            <w:r w:rsidRPr="001A4C24">
              <w:rPr>
                <w:i/>
              </w:rPr>
              <w:t>Religionsportalen</w:t>
            </w:r>
            <w:r>
              <w:rPr>
                <w:i/>
              </w:rPr>
              <w:t>.dk</w:t>
            </w:r>
            <w:r>
              <w:t>: Etik</w:t>
            </w:r>
            <w:r w:rsidR="005E6333">
              <w:t xml:space="preserve"> (Pligtetik og nytteetik)</w:t>
            </w:r>
            <w:r w:rsidR="005E6333">
              <w:br/>
            </w:r>
            <w:r w:rsidR="005E6333" w:rsidRPr="005E6333">
              <w:rPr>
                <w:i/>
              </w:rPr>
              <w:t>Etikken og rel</w:t>
            </w:r>
            <w:r w:rsidR="005E6333">
              <w:rPr>
                <w:i/>
              </w:rPr>
              <w:t xml:space="preserve">igionerne - </w:t>
            </w:r>
            <w:r w:rsidR="005E6333" w:rsidRPr="005E6333">
              <w:rPr>
                <w:i/>
              </w:rPr>
              <w:t>Eutanasi</w:t>
            </w:r>
            <w:r w:rsidR="005E6333">
              <w:t xml:space="preserve"> (s, 102-103, 150-152, 237-239)</w:t>
            </w:r>
            <w:r>
              <w:br/>
              <w:t xml:space="preserve">Kristeligt Dagblad: </w:t>
            </w:r>
            <w:r w:rsidRPr="000B522C">
              <w:rPr>
                <w:i/>
              </w:rPr>
              <w:t>Læger sig massivt nej til aktiv dødshjælp</w:t>
            </w:r>
          </w:p>
          <w:p w:rsidR="00F501DA" w:rsidRDefault="00F501DA" w:rsidP="003B448B">
            <w:r>
              <w:rPr>
                <w:b/>
              </w:rPr>
              <w:t>Kilder:</w:t>
            </w:r>
            <w:r>
              <w:rPr>
                <w:b/>
              </w:rPr>
              <w:br/>
            </w:r>
            <w:r w:rsidRPr="001A4C24">
              <w:t>Statistik om verdens religioner:</w:t>
            </w:r>
            <w:r>
              <w:rPr>
                <w:b/>
              </w:rPr>
              <w:t xml:space="preserve"> </w:t>
            </w:r>
            <w:hyperlink r:id="rId7">
              <w:r>
                <w:rPr>
                  <w:color w:val="0000FF"/>
                  <w:highlight w:val="white"/>
                  <w:u w:val="single"/>
                </w:rPr>
                <w:t>https://www.kristeligt-dagblad.dk/statistik</w:t>
              </w:r>
            </w:hyperlink>
            <w:r>
              <w:rPr>
                <w:b/>
              </w:rPr>
              <w:br/>
            </w:r>
            <w:r>
              <w:t xml:space="preserve">Video: </w:t>
            </w:r>
            <w:hyperlink r:id="rId8" w:history="1">
              <w:r w:rsidRPr="00C40383">
                <w:rPr>
                  <w:rStyle w:val="Hyperlink"/>
                  <w:b/>
                </w:rPr>
                <w:t>http://www.mapsofwar.com/ind/history-of-religion.htmlStatistik</w:t>
              </w:r>
            </w:hyperlink>
            <w:r>
              <w:rPr>
                <w:b/>
                <w:color w:val="0000FF"/>
                <w:u w:val="single"/>
              </w:rPr>
              <w:t xml:space="preserve"> </w:t>
            </w:r>
          </w:p>
          <w:p w:rsidR="00F501DA" w:rsidRDefault="00F501DA" w:rsidP="003B448B">
            <w:r>
              <w:t>Dokumentar</w:t>
            </w:r>
            <w:r w:rsidR="005E6333">
              <w:t>film</w:t>
            </w:r>
            <w:r>
              <w:t xml:space="preserve">: </w:t>
            </w:r>
            <w:r w:rsidRPr="001A4C24">
              <w:rPr>
                <w:i/>
              </w:rPr>
              <w:t>Debatten der ikke vil dø</w:t>
            </w:r>
            <w:r>
              <w:t xml:space="preserve"> (www.etiskraad.dk)</w:t>
            </w:r>
            <w:r>
              <w:br/>
            </w:r>
          </w:p>
        </w:tc>
      </w:tr>
      <w:tr w:rsidR="00F501DA" w:rsidTr="003B448B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F501DA" w:rsidRDefault="00F501DA" w:rsidP="003B448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501DA" w:rsidRPr="0094366B" w:rsidRDefault="00F501DA" w:rsidP="003B448B">
            <w:pPr>
              <w:rPr>
                <w:b/>
              </w:rPr>
            </w:pPr>
          </w:p>
        </w:tc>
        <w:tc>
          <w:tcPr>
            <w:tcW w:w="5762" w:type="dxa"/>
          </w:tcPr>
          <w:p w:rsidR="00F501DA" w:rsidRDefault="00F501DA" w:rsidP="003B448B">
            <w:r>
              <w:t xml:space="preserve"> 17 sider.</w:t>
            </w:r>
          </w:p>
        </w:tc>
      </w:tr>
      <w:tr w:rsidR="00F501DA" w:rsidTr="003B448B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5762" w:type="dxa"/>
          </w:tcPr>
          <w:p w:rsidR="00F501DA" w:rsidRDefault="00F501DA" w:rsidP="003B448B">
            <w:r>
              <w:t>Religionernes historiske oprindelse og udvikling</w:t>
            </w:r>
            <w:r>
              <w:br/>
              <w:t>Religionerne i tal på verdensplan</w:t>
            </w:r>
            <w:r>
              <w:br/>
              <w:t>Religionernes basale livssyn, menneskesyn, frelsesyn, helligskrifter og dogmer.</w:t>
            </w:r>
            <w:r>
              <w:br/>
              <w:t>Pligtetik og nytteetik.</w:t>
            </w:r>
            <w:r>
              <w:br/>
              <w:t>Eutanasi/aktiv dødshjælp</w:t>
            </w:r>
            <w:r w:rsidR="00603C87">
              <w:t xml:space="preserve">: </w:t>
            </w:r>
            <w:r w:rsidR="00603C87">
              <w:br/>
              <w:t>- Definitioner (aktiv og passiv dødshjælp, PAS, Palliativ behandling m.fl.)</w:t>
            </w:r>
            <w:r w:rsidR="00603C87">
              <w:br/>
              <w:t>- Eutanasi som etisk</w:t>
            </w:r>
            <w:r>
              <w:t xml:space="preserve"> dilemma,</w:t>
            </w:r>
            <w:r w:rsidR="00603C87">
              <w:t xml:space="preserve"> argumenter for og imod dødshjælp</w:t>
            </w:r>
            <w:r>
              <w:t xml:space="preserve"> i Danmark. </w:t>
            </w:r>
            <w:bookmarkStart w:id="1" w:name="_GoBack"/>
            <w:bookmarkEnd w:id="1"/>
          </w:p>
          <w:p w:rsidR="00F501DA" w:rsidRDefault="00F501DA" w:rsidP="003B448B"/>
        </w:tc>
      </w:tr>
      <w:tr w:rsidR="00F501DA" w:rsidTr="003B448B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F501DA" w:rsidRPr="0094366B" w:rsidRDefault="00F501DA" w:rsidP="003B448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5762" w:type="dxa"/>
          </w:tcPr>
          <w:p w:rsidR="00F501DA" w:rsidRDefault="00F501DA" w:rsidP="003B448B">
            <w:r>
              <w:t xml:space="preserve">Klasseundervisning, gruppearbejde. </w:t>
            </w:r>
          </w:p>
          <w:p w:rsidR="00F501DA" w:rsidRDefault="00F501DA" w:rsidP="003B448B"/>
        </w:tc>
      </w:tr>
    </w:tbl>
    <w:p w:rsidR="00F501DA" w:rsidRDefault="00F501DA" w:rsidP="00F501DA"/>
    <w:p w:rsidR="006936C1" w:rsidRDefault="006936C1"/>
    <w:sectPr w:rsidR="006936C1" w:rsidSect="00202E55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3A" w:rsidRDefault="00AE5A3A">
      <w:pPr>
        <w:spacing w:line="240" w:lineRule="auto"/>
      </w:pPr>
      <w:r>
        <w:separator/>
      </w:r>
    </w:p>
  </w:endnote>
  <w:endnote w:type="continuationSeparator" w:id="0">
    <w:p w:rsidR="00AE5A3A" w:rsidRDefault="00AE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55" w:rsidRDefault="009A540F" w:rsidP="00202E55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03C87">
      <w:rPr>
        <w:noProof/>
      </w:rPr>
      <w:t>7</w:t>
    </w:r>
    <w:r>
      <w:fldChar w:fldCharType="end"/>
    </w:r>
    <w:r>
      <w:t xml:space="preserve"> af </w:t>
    </w:r>
    <w:fldSimple w:instr=" NUMPAGES ">
      <w:r w:rsidR="00603C87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3A" w:rsidRDefault="00AE5A3A">
      <w:pPr>
        <w:spacing w:line="240" w:lineRule="auto"/>
      </w:pPr>
      <w:r>
        <w:separator/>
      </w:r>
    </w:p>
  </w:footnote>
  <w:footnote w:type="continuationSeparator" w:id="0">
    <w:p w:rsidR="00AE5A3A" w:rsidRDefault="00AE5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55" w:rsidRDefault="009A540F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5E69" wp14:editId="5C10B28B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DA"/>
    <w:rsid w:val="005E6333"/>
    <w:rsid w:val="00603C87"/>
    <w:rsid w:val="006936C1"/>
    <w:rsid w:val="009A540F"/>
    <w:rsid w:val="00AE5A3A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9FC3"/>
  <w15:chartTrackingRefBased/>
  <w15:docId w15:val="{8AD0278B-55F6-4848-B55A-5DBE178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DA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501DA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F501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501DA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501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501DA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F5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ofwar.com/ind/history-of-religion.htmlStatist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risteligt-dagblad.dk/statisti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esterenslys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1152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4</cp:revision>
  <dcterms:created xsi:type="dcterms:W3CDTF">2019-11-06T08:45:00Z</dcterms:created>
  <dcterms:modified xsi:type="dcterms:W3CDTF">2019-11-25T12:09:00Z</dcterms:modified>
</cp:coreProperties>
</file>