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8E" w:rsidRPr="00FE280C" w:rsidRDefault="00EF228E" w:rsidP="00EF228E">
      <w:pPr>
        <w:rPr>
          <w:b/>
        </w:rPr>
      </w:pPr>
      <w:bookmarkStart w:id="0" w:name="_GoBack"/>
      <w:bookmarkEnd w:id="0"/>
      <w:r w:rsidRPr="00FE280C">
        <w:rPr>
          <w:b/>
        </w:rPr>
        <w:t xml:space="preserve">Undervisningsbeskrivelse </w:t>
      </w:r>
    </w:p>
    <w:p w:rsidR="00EF228E" w:rsidRPr="00FE280C" w:rsidRDefault="00EF228E" w:rsidP="00EF228E"/>
    <w:p w:rsidR="00EF228E" w:rsidRPr="00FE280C" w:rsidRDefault="00EF228E" w:rsidP="00EF228E">
      <w:pPr>
        <w:rPr>
          <w:b/>
        </w:rPr>
      </w:pPr>
      <w:r w:rsidRPr="00FE280C">
        <w:rPr>
          <w:b/>
        </w:rPr>
        <w:t xml:space="preserve">Stamoplysninger til brug ved prøver til gymnasiale uddannelser </w:t>
      </w:r>
    </w:p>
    <w:p w:rsidR="00EF228E" w:rsidRPr="00FE280C" w:rsidRDefault="00EF228E" w:rsidP="00EF2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EF228E" w:rsidRPr="00FE280C" w:rsidTr="00CC11CD">
        <w:tc>
          <w:tcPr>
            <w:tcW w:w="1908" w:type="dxa"/>
            <w:shd w:val="clear" w:color="auto" w:fill="auto"/>
          </w:tcPr>
          <w:p w:rsidR="00EF228E" w:rsidRPr="00FE280C" w:rsidRDefault="00EF228E" w:rsidP="00CC11CD">
            <w:pPr>
              <w:rPr>
                <w:b/>
              </w:rPr>
            </w:pPr>
            <w:r w:rsidRPr="00FE280C">
              <w:rPr>
                <w:b/>
              </w:rPr>
              <w:t>Termin</w:t>
            </w:r>
          </w:p>
        </w:tc>
        <w:tc>
          <w:tcPr>
            <w:tcW w:w="7920" w:type="dxa"/>
            <w:shd w:val="clear" w:color="auto" w:fill="auto"/>
          </w:tcPr>
          <w:p w:rsidR="00EF228E" w:rsidRPr="00FE280C" w:rsidRDefault="007A27C0" w:rsidP="00CC11CD">
            <w:r>
              <w:t>Vinter</w:t>
            </w:r>
            <w:r w:rsidR="00816A81">
              <w:t xml:space="preserve"> 2019</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Institution</w:t>
            </w:r>
          </w:p>
        </w:tc>
        <w:tc>
          <w:tcPr>
            <w:tcW w:w="7920" w:type="dxa"/>
            <w:shd w:val="clear" w:color="auto" w:fill="auto"/>
          </w:tcPr>
          <w:p w:rsidR="00EF228E" w:rsidRPr="00FE280C" w:rsidRDefault="00EF228E" w:rsidP="00CC11CD">
            <w:pPr>
              <w:spacing w:before="120" w:after="120"/>
            </w:pPr>
            <w:r w:rsidRPr="00FE280C">
              <w:t>Nordvestsjællands HF &amp; VUC</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Uddannelse</w:t>
            </w:r>
          </w:p>
        </w:tc>
        <w:tc>
          <w:tcPr>
            <w:tcW w:w="7920" w:type="dxa"/>
            <w:shd w:val="clear" w:color="auto" w:fill="auto"/>
          </w:tcPr>
          <w:p w:rsidR="00EF228E" w:rsidRPr="00FE280C" w:rsidRDefault="00903172" w:rsidP="00903172">
            <w:pPr>
              <w:spacing w:before="120" w:after="120"/>
            </w:pPr>
            <w:r>
              <w:t>2</w:t>
            </w:r>
            <w:r w:rsidR="007A27C0">
              <w:t>H</w:t>
            </w:r>
            <w:r>
              <w:t xml:space="preserve">F </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Fag og niveau</w:t>
            </w:r>
          </w:p>
        </w:tc>
        <w:tc>
          <w:tcPr>
            <w:tcW w:w="7920" w:type="dxa"/>
            <w:shd w:val="clear" w:color="auto" w:fill="auto"/>
          </w:tcPr>
          <w:p w:rsidR="00EF228E" w:rsidRPr="00FE280C" w:rsidRDefault="00EF228E" w:rsidP="00CC11CD">
            <w:pPr>
              <w:spacing w:before="120" w:after="120"/>
            </w:pPr>
            <w:r w:rsidRPr="00FE280C">
              <w:t xml:space="preserve">Engelsk </w:t>
            </w:r>
            <w:r>
              <w:t>B</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Lærer(e)</w:t>
            </w:r>
          </w:p>
        </w:tc>
        <w:tc>
          <w:tcPr>
            <w:tcW w:w="7920" w:type="dxa"/>
            <w:shd w:val="clear" w:color="auto" w:fill="auto"/>
          </w:tcPr>
          <w:p w:rsidR="00EF228E" w:rsidRPr="00FE280C" w:rsidRDefault="00EF228E" w:rsidP="00816A81">
            <w:pPr>
              <w:spacing w:before="120" w:after="120"/>
            </w:pPr>
            <w:r>
              <w:t>Zehra Yücel</w:t>
            </w:r>
            <w:r w:rsidR="00F41D58">
              <w:t xml:space="preserve"> og Mette Malene Bisgaard</w:t>
            </w:r>
          </w:p>
        </w:tc>
      </w:tr>
      <w:tr w:rsidR="00EF228E" w:rsidRPr="00FE280C" w:rsidTr="00CC11CD">
        <w:tc>
          <w:tcPr>
            <w:tcW w:w="1908" w:type="dxa"/>
            <w:shd w:val="clear" w:color="auto" w:fill="auto"/>
          </w:tcPr>
          <w:p w:rsidR="00EF228E" w:rsidRPr="00FE280C" w:rsidRDefault="00EF228E" w:rsidP="00CC11CD">
            <w:pPr>
              <w:spacing w:before="120" w:after="120"/>
              <w:rPr>
                <w:b/>
              </w:rPr>
            </w:pPr>
            <w:r w:rsidRPr="00FE280C">
              <w:rPr>
                <w:b/>
              </w:rPr>
              <w:t>Hold</w:t>
            </w:r>
          </w:p>
        </w:tc>
        <w:tc>
          <w:tcPr>
            <w:tcW w:w="7920" w:type="dxa"/>
            <w:shd w:val="clear" w:color="auto" w:fill="auto"/>
          </w:tcPr>
          <w:tbl>
            <w:tblPr>
              <w:tblW w:w="5000" w:type="pct"/>
              <w:shd w:val="clear" w:color="auto" w:fill="C8CFDF"/>
              <w:tblCellMar>
                <w:top w:w="45" w:type="dxa"/>
                <w:left w:w="45" w:type="dxa"/>
                <w:bottom w:w="45" w:type="dxa"/>
                <w:right w:w="45" w:type="dxa"/>
              </w:tblCellMar>
              <w:tblLook w:val="04A0" w:firstRow="1" w:lastRow="0" w:firstColumn="1" w:lastColumn="0" w:noHBand="0" w:noVBand="1"/>
            </w:tblPr>
            <w:tblGrid>
              <w:gridCol w:w="4741"/>
              <w:gridCol w:w="2778"/>
            </w:tblGrid>
            <w:tr w:rsidR="00EF228E" w:rsidRPr="00EF228E" w:rsidTr="00EF228E">
              <w:tc>
                <w:tcPr>
                  <w:tcW w:w="0" w:type="auto"/>
                  <w:shd w:val="clear" w:color="auto" w:fill="C8CFDF"/>
                  <w:vAlign w:val="center"/>
                  <w:hideMark/>
                </w:tcPr>
                <w:p w:rsidR="00EF228E" w:rsidRPr="00903172" w:rsidRDefault="00903172" w:rsidP="00EF228E">
                  <w:pPr>
                    <w:spacing w:line="240" w:lineRule="auto"/>
                    <w:rPr>
                      <w:rFonts w:ascii="Verdana" w:hAnsi="Verdana"/>
                      <w:color w:val="000000"/>
                      <w:sz w:val="17"/>
                      <w:szCs w:val="17"/>
                      <w:u w:val="single"/>
                      <w:shd w:val="clear" w:color="auto" w:fill="EEEEEE"/>
                    </w:rPr>
                  </w:pPr>
                  <w:r>
                    <w:t>2h1820-b</w:t>
                  </w:r>
                </w:p>
              </w:tc>
              <w:tc>
                <w:tcPr>
                  <w:tcW w:w="0" w:type="auto"/>
                  <w:shd w:val="clear" w:color="auto" w:fill="C8CFDF"/>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480"/>
                  </w:tblGrid>
                  <w:tr w:rsidR="00EF228E" w:rsidRPr="00EF228E" w:rsidTr="00EF228E">
                    <w:trPr>
                      <w:jc w:val="center"/>
                    </w:trPr>
                    <w:tc>
                      <w:tcPr>
                        <w:tcW w:w="0" w:type="auto"/>
                        <w:tcMar>
                          <w:top w:w="0" w:type="dxa"/>
                          <w:left w:w="0" w:type="dxa"/>
                          <w:bottom w:w="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480"/>
                        </w:tblGrid>
                        <w:tr w:rsidR="00EF228E" w:rsidRPr="00EF228E" w:rsidTr="00EF228E">
                          <w:tc>
                            <w:tcPr>
                              <w:tcW w:w="0" w:type="auto"/>
                              <w:vAlign w:val="center"/>
                              <w:hideMark/>
                            </w:tcPr>
                            <w:p w:rsidR="00EF228E" w:rsidRPr="00EF228E" w:rsidRDefault="00EF228E" w:rsidP="00EF228E">
                              <w:pPr>
                                <w:spacing w:line="240" w:lineRule="auto"/>
                                <w:rPr>
                                  <w:rFonts w:ascii="Times New Roman" w:hAnsi="Times New Roman"/>
                                </w:rPr>
                              </w:pPr>
                              <w:r w:rsidRPr="00EF228E">
                                <w:rPr>
                                  <w:rFonts w:ascii="Times New Roman" w:hAnsi="Times New Roman"/>
                                  <w:noProof/>
                                </w:rPr>
                                <mc:AlternateContent>
                                  <mc:Choice Requires="wps">
                                    <w:drawing>
                                      <wp:inline distT="0" distB="0" distL="0" distR="0">
                                        <wp:extent cx="304800" cy="304800"/>
                                        <wp:effectExtent l="0" t="0" r="0" b="0"/>
                                        <wp:docPr id="2" name="Rektangel 2" descr="https://ludus.nvsvuc.dk/?sid=Echo.Image&amp;iid=4cc14e62_16075b57fdd_1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CFE58" id="Rektangel 2" o:spid="_x0000_s1026" alt="https://ludus.nvsvuc.dk/?sid=Echo.Image&amp;iid=4cc14e62_16075b57fdd_1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5HiCO8CAAAHBgAADgAA&#10;AAAAAAAAAAAAAAAuAgAAZHJzL2Uyb0RvYy54bWxQSwECLQAUAAYACAAAACEATKDpLNgAAAADAQAA&#10;DwAAAAAAAAAAAAAAAABJBQAAZHJzL2Rvd25yZXYueG1sUEsFBgAAAAAEAAQA8wAAAE4GAAAAAA==&#10;" filled="f" stroked="f">
                                        <o:lock v:ext="edit" aspectratio="t"/>
                                        <w10:anchorlock/>
                                      </v:rect>
                                    </w:pict>
                                  </mc:Fallback>
                                </mc:AlternateContent>
                              </w:r>
                            </w:p>
                          </w:tc>
                        </w:tr>
                      </w:tbl>
                      <w:p w:rsidR="00EF228E" w:rsidRPr="00EF228E" w:rsidRDefault="00EF228E" w:rsidP="00EF228E">
                        <w:pPr>
                          <w:spacing w:line="240" w:lineRule="auto"/>
                          <w:rPr>
                            <w:rFonts w:ascii="Times New Roman" w:hAnsi="Times New Roman"/>
                          </w:rPr>
                        </w:pPr>
                      </w:p>
                    </w:tc>
                  </w:tr>
                </w:tbl>
                <w:p w:rsidR="00EF228E" w:rsidRPr="00EF228E" w:rsidRDefault="00EF228E" w:rsidP="00EF228E">
                  <w:pPr>
                    <w:spacing w:line="240" w:lineRule="auto"/>
                    <w:jc w:val="center"/>
                    <w:rPr>
                      <w:rFonts w:ascii="Times New Roman" w:hAnsi="Times New Roman"/>
                    </w:rPr>
                  </w:pPr>
                </w:p>
              </w:tc>
            </w:tr>
          </w:tbl>
          <w:p w:rsidR="00EF228E" w:rsidRPr="00FE280C" w:rsidRDefault="00EF228E" w:rsidP="00CC11CD">
            <w:pPr>
              <w:spacing w:before="120" w:after="120"/>
            </w:pPr>
          </w:p>
        </w:tc>
      </w:tr>
    </w:tbl>
    <w:p w:rsidR="00EF228E" w:rsidRPr="00FE280C" w:rsidRDefault="00EF228E" w:rsidP="00EF228E"/>
    <w:p w:rsidR="00EF228E" w:rsidRPr="00FE280C" w:rsidRDefault="00EF228E" w:rsidP="00EF228E">
      <w:pPr>
        <w:rPr>
          <w:b/>
        </w:rPr>
      </w:pPr>
      <w:bookmarkStart w:id="1" w:name="Retur"/>
      <w:r w:rsidRPr="00FE280C">
        <w:rPr>
          <w:b/>
        </w:rPr>
        <w:t>Oversigt over gennemførte undervisningsforløb</w:t>
      </w:r>
      <w:bookmarkEnd w:id="1"/>
    </w:p>
    <w:p w:rsidR="00EF228E" w:rsidRPr="00FE280C" w:rsidRDefault="00EF228E" w:rsidP="00EF2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8929"/>
      </w:tblGrid>
      <w:tr w:rsidR="00EF228E" w:rsidRPr="00FE280C" w:rsidTr="00421A69">
        <w:tc>
          <w:tcPr>
            <w:tcW w:w="0" w:type="auto"/>
            <w:shd w:val="clear" w:color="auto" w:fill="auto"/>
          </w:tcPr>
          <w:p w:rsidR="00EF228E" w:rsidRPr="00FE280C" w:rsidRDefault="00EF228E" w:rsidP="00CC11CD">
            <w:pPr>
              <w:spacing w:before="120" w:after="120"/>
              <w:rPr>
                <w:b/>
              </w:rPr>
            </w:pPr>
            <w:r w:rsidRPr="00FE280C">
              <w:rPr>
                <w:b/>
              </w:rPr>
              <w:t>Titel 1</w:t>
            </w:r>
          </w:p>
        </w:tc>
        <w:tc>
          <w:tcPr>
            <w:tcW w:w="8929" w:type="dxa"/>
            <w:shd w:val="clear" w:color="auto" w:fill="auto"/>
          </w:tcPr>
          <w:p w:rsidR="00EF228E" w:rsidRPr="00FE280C" w:rsidRDefault="00EF228E" w:rsidP="00CC11CD">
            <w:pPr>
              <w:spacing w:before="120" w:after="120"/>
            </w:pPr>
            <w:r w:rsidRPr="00FE280C">
              <w:t xml:space="preserve">GROWING UP </w:t>
            </w:r>
            <w:r w:rsidR="000C73A1">
              <w:t>- EKSAMENSEMNE</w:t>
            </w:r>
          </w:p>
        </w:tc>
      </w:tr>
      <w:tr w:rsidR="00EF228E" w:rsidRPr="00FE280C" w:rsidTr="00421A69">
        <w:tc>
          <w:tcPr>
            <w:tcW w:w="0" w:type="auto"/>
            <w:shd w:val="clear" w:color="auto" w:fill="auto"/>
          </w:tcPr>
          <w:p w:rsidR="00EF228E" w:rsidRPr="00FE280C" w:rsidRDefault="00EF228E" w:rsidP="00CC11CD">
            <w:pPr>
              <w:spacing w:before="120" w:after="120"/>
              <w:rPr>
                <w:b/>
              </w:rPr>
            </w:pPr>
            <w:r w:rsidRPr="00FE280C">
              <w:rPr>
                <w:b/>
              </w:rPr>
              <w:t>Titel 2</w:t>
            </w:r>
          </w:p>
        </w:tc>
        <w:tc>
          <w:tcPr>
            <w:tcW w:w="8929" w:type="dxa"/>
            <w:shd w:val="clear" w:color="auto" w:fill="auto"/>
          </w:tcPr>
          <w:p w:rsidR="00EF228E" w:rsidRPr="00FE280C" w:rsidRDefault="00EF228E" w:rsidP="00CC11CD">
            <w:pPr>
              <w:spacing w:before="120" w:after="120"/>
              <w:rPr>
                <w:lang w:val="en-US"/>
              </w:rPr>
            </w:pPr>
            <w:r>
              <w:rPr>
                <w:lang w:val="en-US"/>
              </w:rPr>
              <w:t>VIOLENCE</w:t>
            </w:r>
            <w:r w:rsidR="000C73A1">
              <w:rPr>
                <w:lang w:val="en-US"/>
              </w:rPr>
              <w:t xml:space="preserve"> - EKSAMENSEMNE</w:t>
            </w:r>
          </w:p>
        </w:tc>
      </w:tr>
      <w:tr w:rsidR="00EF228E" w:rsidRPr="00FE280C" w:rsidTr="00421A69">
        <w:tc>
          <w:tcPr>
            <w:tcW w:w="0" w:type="auto"/>
            <w:shd w:val="clear" w:color="auto" w:fill="auto"/>
          </w:tcPr>
          <w:p w:rsidR="00EF228E" w:rsidRPr="00FE280C" w:rsidRDefault="00EF228E" w:rsidP="00CC11CD">
            <w:pPr>
              <w:spacing w:before="120" w:after="120"/>
              <w:rPr>
                <w:b/>
              </w:rPr>
            </w:pPr>
            <w:r w:rsidRPr="00FE280C">
              <w:rPr>
                <w:b/>
              </w:rPr>
              <w:t>Titel 3</w:t>
            </w:r>
          </w:p>
        </w:tc>
        <w:tc>
          <w:tcPr>
            <w:tcW w:w="8929" w:type="dxa"/>
            <w:shd w:val="clear" w:color="auto" w:fill="auto"/>
          </w:tcPr>
          <w:p w:rsidR="00EF228E" w:rsidRPr="00FE280C" w:rsidRDefault="007A27C0" w:rsidP="007A27C0">
            <w:pPr>
              <w:spacing w:before="120" w:after="120"/>
              <w:rPr>
                <w:lang w:val="en-US"/>
              </w:rPr>
            </w:pPr>
            <w:r>
              <w:rPr>
                <w:lang w:val="en-US"/>
              </w:rPr>
              <w:t>MUTICULTURAL BRITAIN</w:t>
            </w:r>
            <w:r w:rsidR="000C73A1">
              <w:rPr>
                <w:lang w:val="en-US"/>
              </w:rPr>
              <w:t xml:space="preserve"> - EKSAMENSEMNE</w:t>
            </w:r>
          </w:p>
        </w:tc>
      </w:tr>
      <w:tr w:rsidR="00EF228E" w:rsidRPr="00FE280C" w:rsidTr="00421A69">
        <w:tc>
          <w:tcPr>
            <w:tcW w:w="0" w:type="auto"/>
            <w:shd w:val="clear" w:color="auto" w:fill="auto"/>
          </w:tcPr>
          <w:p w:rsidR="00EF228E" w:rsidRPr="00FE280C" w:rsidRDefault="00EF228E" w:rsidP="00CC11CD">
            <w:pPr>
              <w:spacing w:before="120" w:after="120"/>
              <w:rPr>
                <w:b/>
              </w:rPr>
            </w:pPr>
            <w:r w:rsidRPr="00FE280C">
              <w:rPr>
                <w:b/>
              </w:rPr>
              <w:t>Titel 4</w:t>
            </w:r>
          </w:p>
        </w:tc>
        <w:tc>
          <w:tcPr>
            <w:tcW w:w="8929" w:type="dxa"/>
            <w:shd w:val="clear" w:color="auto" w:fill="auto"/>
          </w:tcPr>
          <w:p w:rsidR="00EF228E" w:rsidRPr="00FE280C" w:rsidRDefault="007A27C0" w:rsidP="00CC11CD">
            <w:pPr>
              <w:spacing w:before="120" w:after="120"/>
              <w:rPr>
                <w:lang w:val="en-US"/>
              </w:rPr>
            </w:pPr>
            <w:r>
              <w:rPr>
                <w:lang w:val="en-US"/>
              </w:rPr>
              <w:t>FOOD</w:t>
            </w:r>
          </w:p>
        </w:tc>
      </w:tr>
      <w:tr w:rsidR="000F04FB" w:rsidRPr="00FE280C" w:rsidTr="00421A69">
        <w:tc>
          <w:tcPr>
            <w:tcW w:w="0" w:type="auto"/>
            <w:shd w:val="clear" w:color="auto" w:fill="auto"/>
          </w:tcPr>
          <w:p w:rsidR="000F04FB" w:rsidRPr="00FE280C" w:rsidRDefault="000F04FB" w:rsidP="00CC11CD">
            <w:pPr>
              <w:spacing w:before="120" w:after="120"/>
              <w:rPr>
                <w:b/>
              </w:rPr>
            </w:pPr>
            <w:r>
              <w:rPr>
                <w:b/>
              </w:rPr>
              <w:t>Titel 5</w:t>
            </w:r>
          </w:p>
        </w:tc>
        <w:tc>
          <w:tcPr>
            <w:tcW w:w="8929" w:type="dxa"/>
            <w:shd w:val="clear" w:color="auto" w:fill="auto"/>
          </w:tcPr>
          <w:p w:rsidR="000F04FB" w:rsidRDefault="007A27C0" w:rsidP="00CC11CD">
            <w:pPr>
              <w:spacing w:before="120" w:after="120"/>
              <w:rPr>
                <w:lang w:val="en-US"/>
              </w:rPr>
            </w:pPr>
            <w:r>
              <w:rPr>
                <w:lang w:val="en-US"/>
              </w:rPr>
              <w:t>ENGLISH AS LINGUA FRANCA</w:t>
            </w:r>
          </w:p>
        </w:tc>
      </w:tr>
      <w:tr w:rsidR="000F04FB" w:rsidRPr="00FE280C" w:rsidTr="00421A69">
        <w:tc>
          <w:tcPr>
            <w:tcW w:w="0" w:type="auto"/>
            <w:shd w:val="clear" w:color="auto" w:fill="auto"/>
          </w:tcPr>
          <w:p w:rsidR="000F04FB" w:rsidRDefault="000F04FB" w:rsidP="00CC11CD">
            <w:pPr>
              <w:spacing w:before="120" w:after="120"/>
              <w:rPr>
                <w:b/>
              </w:rPr>
            </w:pPr>
            <w:r>
              <w:rPr>
                <w:b/>
              </w:rPr>
              <w:t>Titel 6</w:t>
            </w:r>
          </w:p>
        </w:tc>
        <w:tc>
          <w:tcPr>
            <w:tcW w:w="8929" w:type="dxa"/>
            <w:shd w:val="clear" w:color="auto" w:fill="auto"/>
          </w:tcPr>
          <w:p w:rsidR="000F04FB" w:rsidRDefault="007A27C0" w:rsidP="00CC11CD">
            <w:pPr>
              <w:spacing w:before="120" w:after="120"/>
              <w:rPr>
                <w:lang w:val="en-US"/>
              </w:rPr>
            </w:pPr>
            <w:r>
              <w:rPr>
                <w:lang w:val="en-US"/>
              </w:rPr>
              <w:t>AUSTRALIA</w:t>
            </w:r>
            <w:r w:rsidR="000C73A1">
              <w:rPr>
                <w:lang w:val="en-US"/>
              </w:rPr>
              <w:t xml:space="preserve"> - EKSAMENSEMNE</w:t>
            </w:r>
          </w:p>
        </w:tc>
      </w:tr>
      <w:tr w:rsidR="000F04FB" w:rsidRPr="00FE280C" w:rsidTr="00421A69">
        <w:tc>
          <w:tcPr>
            <w:tcW w:w="0" w:type="auto"/>
            <w:shd w:val="clear" w:color="auto" w:fill="auto"/>
          </w:tcPr>
          <w:p w:rsidR="000F04FB" w:rsidRDefault="000F04FB" w:rsidP="00CC11CD">
            <w:pPr>
              <w:spacing w:before="120" w:after="120"/>
              <w:rPr>
                <w:b/>
              </w:rPr>
            </w:pPr>
            <w:r>
              <w:rPr>
                <w:b/>
              </w:rPr>
              <w:t>Titel 7</w:t>
            </w:r>
          </w:p>
        </w:tc>
        <w:tc>
          <w:tcPr>
            <w:tcW w:w="8929" w:type="dxa"/>
            <w:shd w:val="clear" w:color="auto" w:fill="auto"/>
          </w:tcPr>
          <w:p w:rsidR="000F04FB" w:rsidRDefault="000F04FB" w:rsidP="00CC11CD">
            <w:pPr>
              <w:spacing w:before="120" w:after="120"/>
              <w:rPr>
                <w:lang w:val="en-US"/>
              </w:rPr>
            </w:pPr>
            <w:r>
              <w:rPr>
                <w:lang w:val="en-US"/>
              </w:rPr>
              <w:t>USA</w:t>
            </w:r>
            <w:r w:rsidR="007A27C0">
              <w:rPr>
                <w:lang w:val="en-US"/>
              </w:rPr>
              <w:t xml:space="preserve"> - AMERICAN IDENTITY</w:t>
            </w:r>
            <w:r w:rsidR="000C73A1">
              <w:rPr>
                <w:lang w:val="en-US"/>
              </w:rPr>
              <w:t xml:space="preserve"> -EKSAMENSEMNE</w:t>
            </w:r>
          </w:p>
        </w:tc>
      </w:tr>
      <w:tr w:rsidR="00690F8E" w:rsidRPr="00FE280C" w:rsidTr="00421A69">
        <w:tc>
          <w:tcPr>
            <w:tcW w:w="0" w:type="auto"/>
            <w:shd w:val="clear" w:color="auto" w:fill="auto"/>
          </w:tcPr>
          <w:p w:rsidR="00690F8E" w:rsidRDefault="00690F8E" w:rsidP="00CC11CD">
            <w:pPr>
              <w:spacing w:before="120" w:after="120"/>
              <w:rPr>
                <w:b/>
              </w:rPr>
            </w:pPr>
            <w:r>
              <w:rPr>
                <w:b/>
              </w:rPr>
              <w:t>Titel</w:t>
            </w:r>
          </w:p>
          <w:p w:rsidR="00690F8E" w:rsidRDefault="00690F8E" w:rsidP="00CC11CD">
            <w:pPr>
              <w:spacing w:before="120" w:after="120"/>
              <w:rPr>
                <w:b/>
              </w:rPr>
            </w:pPr>
            <w:r>
              <w:rPr>
                <w:b/>
              </w:rPr>
              <w:t>8</w:t>
            </w:r>
          </w:p>
        </w:tc>
        <w:tc>
          <w:tcPr>
            <w:tcW w:w="8929" w:type="dxa"/>
            <w:shd w:val="clear" w:color="auto" w:fill="auto"/>
          </w:tcPr>
          <w:p w:rsidR="00690F8E" w:rsidRDefault="00690F8E" w:rsidP="00CC11CD">
            <w:pPr>
              <w:spacing w:before="120" w:after="120"/>
              <w:rPr>
                <w:lang w:val="en-US"/>
              </w:rPr>
            </w:pPr>
          </w:p>
        </w:tc>
      </w:tr>
    </w:tbl>
    <w:p w:rsidR="00EF228E" w:rsidRPr="00FE280C" w:rsidRDefault="00EF228E" w:rsidP="00EF228E">
      <w:pPr>
        <w:rPr>
          <w:lang w:val="en-US"/>
        </w:rPr>
      </w:pPr>
      <w:r w:rsidRPr="00FE280C">
        <w:rPr>
          <w:lang w:val="en-US"/>
        </w:rPr>
        <w:br w:type="page"/>
      </w:r>
    </w:p>
    <w:p w:rsidR="00EF228E" w:rsidRPr="00FE280C" w:rsidRDefault="00EF228E" w:rsidP="00EF228E">
      <w:pPr>
        <w:rPr>
          <w:b/>
        </w:rPr>
      </w:pPr>
      <w:r w:rsidRPr="00FE280C">
        <w:rPr>
          <w:b/>
        </w:rPr>
        <w:lastRenderedPageBreak/>
        <w:t>Beskrivelse af det enkelte undervisningsforløb (1 skema for hvert forløb)</w:t>
      </w:r>
    </w:p>
    <w:p w:rsidR="00EF228E" w:rsidRPr="00FE280C" w:rsidRDefault="00EF228E" w:rsidP="00EF228E">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860"/>
      </w:tblGrid>
      <w:tr w:rsidR="00EF228E" w:rsidRPr="00FE280C" w:rsidTr="00CC11CD">
        <w:tc>
          <w:tcPr>
            <w:tcW w:w="0" w:type="auto"/>
            <w:shd w:val="clear" w:color="auto" w:fill="auto"/>
          </w:tcPr>
          <w:p w:rsidR="00EF228E" w:rsidRPr="00FE280C" w:rsidRDefault="00EF228E" w:rsidP="00CC11CD">
            <w:pPr>
              <w:rPr>
                <w:b/>
              </w:rPr>
            </w:pPr>
            <w:r w:rsidRPr="00FE280C">
              <w:rPr>
                <w:b/>
              </w:rPr>
              <w:t>Titel 1</w:t>
            </w:r>
          </w:p>
          <w:p w:rsidR="00EF228E" w:rsidRPr="00FE280C" w:rsidRDefault="00EF228E" w:rsidP="00CC11CD">
            <w:pPr>
              <w:rPr>
                <w:b/>
              </w:rPr>
            </w:pPr>
          </w:p>
        </w:tc>
        <w:tc>
          <w:tcPr>
            <w:tcW w:w="0" w:type="auto"/>
            <w:shd w:val="clear" w:color="auto" w:fill="auto"/>
          </w:tcPr>
          <w:p w:rsidR="00EF228E" w:rsidRPr="00FE280C" w:rsidRDefault="00EF228E" w:rsidP="00CC11CD">
            <w:pPr>
              <w:rPr>
                <w:b/>
              </w:rPr>
            </w:pPr>
            <w:r w:rsidRPr="00FE280C">
              <w:rPr>
                <w:b/>
              </w:rPr>
              <w:t xml:space="preserve">GROWING UP </w:t>
            </w:r>
          </w:p>
        </w:tc>
      </w:tr>
      <w:tr w:rsidR="00EF228E" w:rsidRPr="001F6074" w:rsidTr="00CC11CD">
        <w:tc>
          <w:tcPr>
            <w:tcW w:w="0" w:type="auto"/>
            <w:shd w:val="clear" w:color="auto" w:fill="auto"/>
          </w:tcPr>
          <w:p w:rsidR="00EF228E" w:rsidRPr="00FE280C" w:rsidRDefault="00EF228E" w:rsidP="00CC11CD">
            <w:pPr>
              <w:rPr>
                <w:b/>
              </w:rPr>
            </w:pPr>
            <w:r w:rsidRPr="00FE280C">
              <w:rPr>
                <w:b/>
              </w:rPr>
              <w:t>Indhold</w:t>
            </w:r>
          </w:p>
        </w:tc>
        <w:tc>
          <w:tcPr>
            <w:tcW w:w="0" w:type="auto"/>
            <w:shd w:val="clear" w:color="auto" w:fill="auto"/>
          </w:tcPr>
          <w:p w:rsidR="007A27C0" w:rsidRPr="00903172" w:rsidRDefault="00EF228E" w:rsidP="00903172">
            <w:pPr>
              <w:spacing w:line="240" w:lineRule="auto"/>
              <w:rPr>
                <w:lang w:val="en-US"/>
              </w:rPr>
            </w:pPr>
            <w:r w:rsidRPr="007A27C0">
              <w:rPr>
                <w:b/>
                <w:lang w:val="en-US"/>
              </w:rPr>
              <w:t>KERNESTOF:</w:t>
            </w:r>
          </w:p>
          <w:p w:rsidR="000F04FB" w:rsidRDefault="000F04FB" w:rsidP="000F04FB">
            <w:pPr>
              <w:rPr>
                <w:lang w:val="en-US"/>
              </w:rPr>
            </w:pPr>
          </w:p>
          <w:p w:rsidR="000F04FB" w:rsidRPr="000F04FB" w:rsidRDefault="000F04FB" w:rsidP="000F04FB">
            <w:pPr>
              <w:rPr>
                <w:lang w:val="en-US"/>
              </w:rPr>
            </w:pPr>
            <w:r w:rsidRPr="000F04FB">
              <w:rPr>
                <w:lang w:val="en-US"/>
              </w:rPr>
              <w:t xml:space="preserve">Fell, Allison </w:t>
            </w:r>
            <w:r w:rsidRPr="000F04FB">
              <w:rPr>
                <w:i/>
                <w:lang w:val="en-US"/>
              </w:rPr>
              <w:t>The Shining Mountain</w:t>
            </w:r>
            <w:r w:rsidRPr="000F04FB">
              <w:rPr>
                <w:lang w:val="en-US"/>
              </w:rPr>
              <w:t xml:space="preserve"> (1992)</w:t>
            </w:r>
          </w:p>
          <w:p w:rsidR="00903172" w:rsidRDefault="00903172" w:rsidP="00903172">
            <w:pPr>
              <w:rPr>
                <w:lang w:val="en-US"/>
              </w:rPr>
            </w:pPr>
            <w:r>
              <w:rPr>
                <w:lang w:val="en-US"/>
              </w:rPr>
              <w:t xml:space="preserve">Huggan, Isabel </w:t>
            </w:r>
            <w:r w:rsidRPr="00903172">
              <w:rPr>
                <w:i/>
                <w:lang w:val="en-US"/>
              </w:rPr>
              <w:t>Celia behind me</w:t>
            </w:r>
            <w:r>
              <w:rPr>
                <w:lang w:val="en-US"/>
              </w:rPr>
              <w:t xml:space="preserve"> (1984)</w:t>
            </w:r>
          </w:p>
          <w:p w:rsidR="00903172" w:rsidRDefault="00903172" w:rsidP="00903172">
            <w:pPr>
              <w:rPr>
                <w:lang w:val="en-US"/>
              </w:rPr>
            </w:pPr>
            <w:r>
              <w:rPr>
                <w:lang w:val="en-US"/>
              </w:rPr>
              <w:t xml:space="preserve">Kleinbaum, N. H. </w:t>
            </w:r>
            <w:r w:rsidRPr="000F04FB">
              <w:rPr>
                <w:i/>
                <w:lang w:val="en-US"/>
              </w:rPr>
              <w:t>Dead Poets Society</w:t>
            </w:r>
            <w:r>
              <w:rPr>
                <w:lang w:val="en-US"/>
              </w:rPr>
              <w:t xml:space="preserve"> (1989)</w:t>
            </w:r>
          </w:p>
          <w:p w:rsidR="00A25F49" w:rsidRPr="00FE280C" w:rsidRDefault="00A25F49" w:rsidP="00903172">
            <w:pPr>
              <w:rPr>
                <w:lang w:val="en-US"/>
              </w:rPr>
            </w:pPr>
            <w:r>
              <w:rPr>
                <w:lang w:val="en-US"/>
              </w:rPr>
              <w:t xml:space="preserve">                   Udgivet: 2006, Hyperion</w:t>
            </w:r>
          </w:p>
          <w:p w:rsidR="00903172" w:rsidRPr="00590DFB" w:rsidRDefault="00903172" w:rsidP="00903172">
            <w:pPr>
              <w:rPr>
                <w:lang w:val="en-US"/>
              </w:rPr>
            </w:pPr>
            <w:r>
              <w:rPr>
                <w:lang w:val="en-US"/>
              </w:rPr>
              <w:t xml:space="preserve">Lively, Penelope </w:t>
            </w:r>
            <w:r w:rsidRPr="00903172">
              <w:rPr>
                <w:i/>
                <w:lang w:val="en-US"/>
              </w:rPr>
              <w:t>Clara’s day</w:t>
            </w:r>
            <w:r>
              <w:rPr>
                <w:lang w:val="en-US"/>
              </w:rPr>
              <w:t xml:space="preserve"> (</w:t>
            </w:r>
            <w:r w:rsidR="001B57CA">
              <w:rPr>
                <w:lang w:val="en-US"/>
              </w:rPr>
              <w:t>1991</w:t>
            </w:r>
            <w:r>
              <w:rPr>
                <w:lang w:val="en-US"/>
              </w:rPr>
              <w:t>)</w:t>
            </w:r>
          </w:p>
          <w:p w:rsidR="001B57CA" w:rsidRDefault="001B57CA" w:rsidP="001B57CA">
            <w:pPr>
              <w:rPr>
                <w:lang w:val="en-US"/>
              </w:rPr>
            </w:pPr>
            <w:r>
              <w:rPr>
                <w:lang w:val="en-US"/>
              </w:rPr>
              <w:t xml:space="preserve">Richards, Michael </w:t>
            </w:r>
            <w:r w:rsidRPr="001B57CA">
              <w:rPr>
                <w:i/>
                <w:lang w:val="en-US"/>
              </w:rPr>
              <w:t>Just like that</w:t>
            </w:r>
            <w:r>
              <w:rPr>
                <w:i/>
                <w:lang w:val="en-US"/>
              </w:rPr>
              <w:t xml:space="preserve"> </w:t>
            </w:r>
            <w:r>
              <w:rPr>
                <w:lang w:val="en-US"/>
              </w:rPr>
              <w:t>(1987)</w:t>
            </w:r>
          </w:p>
          <w:p w:rsidR="00A25F49" w:rsidRDefault="00A25F49" w:rsidP="001B57CA">
            <w:pPr>
              <w:rPr>
                <w:lang w:val="en-US"/>
              </w:rPr>
            </w:pPr>
          </w:p>
          <w:p w:rsidR="00A25F49" w:rsidRDefault="00A25F49" w:rsidP="001B57CA">
            <w:pPr>
              <w:rPr>
                <w:b/>
                <w:lang w:val="en-US"/>
              </w:rPr>
            </w:pPr>
            <w:r>
              <w:rPr>
                <w:b/>
                <w:lang w:val="en-US"/>
              </w:rPr>
              <w:t>SUPPLERENDE:</w:t>
            </w:r>
          </w:p>
          <w:p w:rsidR="00A25F49" w:rsidRPr="00A25F49" w:rsidRDefault="00A25F49" w:rsidP="001B57CA">
            <w:pPr>
              <w:rPr>
                <w:lang w:val="en-US"/>
              </w:rPr>
            </w:pPr>
            <w:r>
              <w:rPr>
                <w:lang w:val="en-US"/>
              </w:rPr>
              <w:t xml:space="preserve">Weir, Peter </w:t>
            </w:r>
            <w:r w:rsidRPr="00A25F49">
              <w:rPr>
                <w:i/>
                <w:lang w:val="en-US"/>
              </w:rPr>
              <w:t>Dead Poets Society</w:t>
            </w:r>
            <w:r>
              <w:rPr>
                <w:lang w:val="en-US"/>
              </w:rPr>
              <w:t xml:space="preserve"> (film fra 1989)</w:t>
            </w:r>
          </w:p>
          <w:p w:rsidR="00EF228E" w:rsidRDefault="00EF228E" w:rsidP="001B57CA">
            <w:pPr>
              <w:rPr>
                <w:rFonts w:eastAsia="Calibri"/>
                <w:b/>
                <w:i/>
                <w:lang w:val="en-US"/>
              </w:rPr>
            </w:pPr>
          </w:p>
          <w:p w:rsidR="001B57CA" w:rsidRPr="00A25F49" w:rsidRDefault="001B57CA" w:rsidP="00A25F49">
            <w:pPr>
              <w:rPr>
                <w:rFonts w:eastAsia="Calibri"/>
                <w:b/>
                <w:lang w:val="en-US"/>
              </w:rPr>
            </w:pPr>
          </w:p>
        </w:tc>
      </w:tr>
      <w:tr w:rsidR="00EF228E" w:rsidRPr="00FE280C" w:rsidTr="00CC11CD">
        <w:tc>
          <w:tcPr>
            <w:tcW w:w="0" w:type="auto"/>
            <w:shd w:val="clear" w:color="auto" w:fill="auto"/>
          </w:tcPr>
          <w:p w:rsidR="00EF228E" w:rsidRPr="00FE280C" w:rsidRDefault="00EF228E" w:rsidP="00CC11CD">
            <w:pPr>
              <w:rPr>
                <w:b/>
              </w:rPr>
            </w:pPr>
            <w:r w:rsidRPr="00FE280C">
              <w:rPr>
                <w:b/>
              </w:rPr>
              <w:t>Omfang</w:t>
            </w:r>
          </w:p>
          <w:p w:rsidR="00EF228E" w:rsidRPr="00FE280C" w:rsidRDefault="00EF228E" w:rsidP="00CC11CD">
            <w:pPr>
              <w:rPr>
                <w:b/>
              </w:rPr>
            </w:pPr>
          </w:p>
        </w:tc>
        <w:tc>
          <w:tcPr>
            <w:tcW w:w="0" w:type="auto"/>
            <w:shd w:val="clear" w:color="auto" w:fill="auto"/>
          </w:tcPr>
          <w:p w:rsidR="00EF228E" w:rsidRPr="00FE280C" w:rsidRDefault="001B57CA" w:rsidP="00CC11CD">
            <w:pPr>
              <w:rPr>
                <w:b/>
              </w:rPr>
            </w:pPr>
            <w:r>
              <w:rPr>
                <w:b/>
              </w:rPr>
              <w:t>Ca. 20</w:t>
            </w:r>
            <w:r w:rsidR="00CC5018">
              <w:rPr>
                <w:b/>
              </w:rPr>
              <w:t>0 s.</w:t>
            </w:r>
          </w:p>
        </w:tc>
      </w:tr>
      <w:tr w:rsidR="00EF228E" w:rsidRPr="00FE280C" w:rsidTr="00CC11CD">
        <w:tc>
          <w:tcPr>
            <w:tcW w:w="0" w:type="auto"/>
            <w:shd w:val="clear" w:color="auto" w:fill="auto"/>
          </w:tcPr>
          <w:p w:rsidR="00EF228E" w:rsidRPr="00FE280C" w:rsidRDefault="00EF228E" w:rsidP="00CC11CD">
            <w:pPr>
              <w:rPr>
                <w:b/>
              </w:rPr>
            </w:pPr>
            <w:r w:rsidRPr="00FE280C">
              <w:rPr>
                <w:b/>
              </w:rPr>
              <w:t>Særlige fokuspunkter</w:t>
            </w:r>
          </w:p>
        </w:tc>
        <w:tc>
          <w:tcPr>
            <w:tcW w:w="0" w:type="auto"/>
            <w:shd w:val="clear" w:color="auto" w:fill="auto"/>
          </w:tcPr>
          <w:p w:rsidR="00A25F49" w:rsidRDefault="00EF228E" w:rsidP="00A25F49">
            <w:r>
              <w:t xml:space="preserve">Kursisterne har gennem tekstlæsning overvejet, hvilke faktorer der kan spille ind i et menneskes opvækst og udvikling. De er i de læste tekster blevet introduceret til forskellige eksempler på </w:t>
            </w:r>
            <w:r>
              <w:rPr>
                <w:i/>
              </w:rPr>
              <w:t>growing up</w:t>
            </w:r>
            <w:r>
              <w:t xml:space="preserve"> og de forskellig problemstillinger, man står overfor i ens opvækst.</w:t>
            </w:r>
            <w:r w:rsidR="00A25F49">
              <w:t xml:space="preserve"> I dette forløb har de også arbejdet med værklæsning.</w:t>
            </w:r>
          </w:p>
          <w:p w:rsidR="00EF228E" w:rsidRDefault="00EF228E" w:rsidP="00CC11CD"/>
          <w:p w:rsidR="001F6074" w:rsidRDefault="00EF228E" w:rsidP="001F6074">
            <w:r>
              <w:t>Kursisterne er blevet introduceret til skønlitterær tekstanalyse og har arbe</w:t>
            </w:r>
            <w:r w:rsidR="00CC5018">
              <w:t>jdet med den engelske grammatik</w:t>
            </w:r>
            <w:r w:rsidR="006C60D1">
              <w:t xml:space="preserve"> i grammatikbogen </w:t>
            </w:r>
            <w:r w:rsidR="006C60D1" w:rsidRPr="006C60D1">
              <w:rPr>
                <w:i/>
              </w:rPr>
              <w:t>Getting Started</w:t>
            </w:r>
            <w:r w:rsidR="006C60D1">
              <w:t xml:space="preserve"> og</w:t>
            </w:r>
            <w:r w:rsidR="00CC5018">
              <w:t xml:space="preserve"> på </w:t>
            </w:r>
            <w:hyperlink r:id="rId7" w:history="1">
              <w:r w:rsidR="00CC5018" w:rsidRPr="00FF198B">
                <w:rPr>
                  <w:rStyle w:val="Hyperlink"/>
                </w:rPr>
                <w:t>www.minlaering.dk</w:t>
              </w:r>
            </w:hyperlink>
            <w:r w:rsidR="00CC5018">
              <w:t xml:space="preserve">, </w:t>
            </w:r>
            <w:r w:rsidR="001B57CA">
              <w:t xml:space="preserve">samtidig </w:t>
            </w:r>
            <w:r w:rsidR="00930706">
              <w:t>har</w:t>
            </w:r>
            <w:r w:rsidR="001B57CA">
              <w:t xml:space="preserve"> de</w:t>
            </w:r>
            <w:r w:rsidR="00930706">
              <w:t xml:space="preserve"> gjort brug af ordbøgerne </w:t>
            </w:r>
            <w:hyperlink r:id="rId8" w:history="1">
              <w:r w:rsidR="00930706" w:rsidRPr="00FF198B">
                <w:rPr>
                  <w:rStyle w:val="Hyperlink"/>
                </w:rPr>
                <w:t>www.ordbogen.com</w:t>
              </w:r>
            </w:hyperlink>
            <w:r w:rsidR="00930706">
              <w:t xml:space="preserve"> og </w:t>
            </w:r>
            <w:hyperlink r:id="rId9" w:history="1">
              <w:r w:rsidR="00930706" w:rsidRPr="00FF198B">
                <w:rPr>
                  <w:rStyle w:val="Hyperlink"/>
                </w:rPr>
                <w:t>www.oxforddictionaries.com</w:t>
              </w:r>
            </w:hyperlink>
            <w:r w:rsidR="001F6074">
              <w:t xml:space="preserve">. Derudover har vi brugt oversigten over uregelmæssige verber på </w:t>
            </w:r>
            <w:hyperlink r:id="rId10" w:history="1">
              <w:r w:rsidR="001F6074" w:rsidRPr="00B74734">
                <w:rPr>
                  <w:rStyle w:val="Hyperlink"/>
                </w:rPr>
                <w:t>https://www.gingersoftware.com/content/grammar-rules/verbs/list-of-irregular-verbs/</w:t>
              </w:r>
            </w:hyperlink>
          </w:p>
          <w:p w:rsidR="00930706" w:rsidRDefault="001F6074" w:rsidP="00CC11CD">
            <w:r>
              <w:t xml:space="preserve">Vi har arbejdet på lærinsplatformene </w:t>
            </w:r>
            <w:hyperlink r:id="rId11" w:history="1">
              <w:r>
                <w:rPr>
                  <w:rStyle w:val="Hyperlink"/>
                </w:rPr>
                <w:t>https://ludus.nvsvuc.dk/ui/main</w:t>
              </w:r>
            </w:hyperlink>
            <w:r>
              <w:t xml:space="preserve"> og Canvas </w:t>
            </w:r>
            <w:hyperlink r:id="rId12" w:history="1">
              <w:r w:rsidRPr="00B74734">
                <w:rPr>
                  <w:rStyle w:val="Hyperlink"/>
                </w:rPr>
                <w:t>https://nvsvuc.instructure.com/</w:t>
              </w:r>
            </w:hyperlink>
            <w:r>
              <w:t xml:space="preserve"> </w:t>
            </w:r>
          </w:p>
          <w:p w:rsidR="00A25F49" w:rsidRDefault="00A25F49" w:rsidP="00A25F49"/>
          <w:p w:rsidR="00A25F49" w:rsidRDefault="00A25F49" w:rsidP="00A25F49">
            <w:r>
              <w:t>Kursisterne har gået i tre forskellige klasser i det første år af deres undervisning. Kernestoffet er det materiale, som alle klasser har arbejdet med, mens supplerende materiale kan variere.</w:t>
            </w:r>
          </w:p>
          <w:p w:rsidR="00B87D33" w:rsidRDefault="00B87D33" w:rsidP="00A25F49"/>
          <w:p w:rsidR="00B87D33" w:rsidRPr="00FE280C" w:rsidRDefault="00B87D33" w:rsidP="00A25F49">
            <w:r>
              <w:t xml:space="preserve">Kursisterne havde under forløbet haft PP1 og som optakt til denne uge har vi i forløbet talt om karrierelæring. </w:t>
            </w:r>
          </w:p>
        </w:tc>
      </w:tr>
      <w:tr w:rsidR="00EF228E" w:rsidRPr="00FE280C" w:rsidTr="00CC11CD">
        <w:tc>
          <w:tcPr>
            <w:tcW w:w="0" w:type="auto"/>
            <w:shd w:val="clear" w:color="auto" w:fill="auto"/>
          </w:tcPr>
          <w:p w:rsidR="00EF228E" w:rsidRPr="00FE280C" w:rsidRDefault="00EF228E" w:rsidP="00CC11CD">
            <w:pPr>
              <w:rPr>
                <w:b/>
              </w:rPr>
            </w:pPr>
            <w:r w:rsidRPr="00FE280C">
              <w:rPr>
                <w:b/>
              </w:rPr>
              <w:t>Væsentligste arbejdsformer</w:t>
            </w:r>
          </w:p>
        </w:tc>
        <w:tc>
          <w:tcPr>
            <w:tcW w:w="0" w:type="auto"/>
            <w:shd w:val="clear" w:color="auto" w:fill="auto"/>
          </w:tcPr>
          <w:p w:rsidR="00EF228E" w:rsidRPr="00FE280C" w:rsidRDefault="00A25F49" w:rsidP="00CC11CD">
            <w:r>
              <w:t>Kursisterne har arbejdet med mundtlige øvelser, tavleundervisning, par- og gruppearbejde</w:t>
            </w:r>
            <w:r w:rsidR="00B87D33">
              <w:t>, skriftlige afleveringer</w:t>
            </w:r>
            <w:r>
              <w:t xml:space="preserve"> samt projektarbejde og fremlæggelse</w:t>
            </w:r>
            <w:r w:rsidR="00B87D33">
              <w:t>r</w:t>
            </w:r>
          </w:p>
          <w:p w:rsidR="00EF228E" w:rsidRPr="00FE280C" w:rsidRDefault="00EF228E" w:rsidP="00CC11CD"/>
        </w:tc>
      </w:tr>
    </w:tbl>
    <w:p w:rsidR="00EF228E" w:rsidRPr="00FE280C" w:rsidRDefault="00EF228E" w:rsidP="00EF228E">
      <w:pPr>
        <w:rPr>
          <w:b/>
        </w:rPr>
      </w:pPr>
      <w:r w:rsidRPr="00FE280C">
        <w:br w:type="page"/>
      </w:r>
      <w:r w:rsidRPr="00FE280C">
        <w:rPr>
          <w:b/>
        </w:rPr>
        <w:lastRenderedPageBreak/>
        <w:t>Beskrivelse af det enkelte undervisningsforløb (1 skema for hvert forløb)</w:t>
      </w:r>
    </w:p>
    <w:p w:rsidR="00EF228E" w:rsidRPr="00FE280C" w:rsidRDefault="00EF228E" w:rsidP="00EF228E">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7847"/>
      </w:tblGrid>
      <w:tr w:rsidR="00EF228E" w:rsidRPr="00FE280C" w:rsidTr="00CC11CD">
        <w:tc>
          <w:tcPr>
            <w:tcW w:w="0" w:type="auto"/>
            <w:shd w:val="clear" w:color="auto" w:fill="auto"/>
          </w:tcPr>
          <w:p w:rsidR="00EF228E" w:rsidRPr="00FE280C" w:rsidRDefault="00EF228E" w:rsidP="00CC11CD">
            <w:pPr>
              <w:rPr>
                <w:b/>
              </w:rPr>
            </w:pPr>
            <w:r w:rsidRPr="00FE280C">
              <w:rPr>
                <w:b/>
              </w:rPr>
              <w:t>Titel 2</w:t>
            </w:r>
          </w:p>
          <w:p w:rsidR="00EF228E" w:rsidRPr="00FE280C" w:rsidRDefault="00EF228E" w:rsidP="00CC11CD">
            <w:pPr>
              <w:rPr>
                <w:b/>
              </w:rPr>
            </w:pPr>
          </w:p>
        </w:tc>
        <w:tc>
          <w:tcPr>
            <w:tcW w:w="0" w:type="auto"/>
            <w:shd w:val="clear" w:color="auto" w:fill="auto"/>
          </w:tcPr>
          <w:p w:rsidR="00EF228E" w:rsidRPr="00FE280C" w:rsidRDefault="00EF228E" w:rsidP="00CC11CD">
            <w:pPr>
              <w:rPr>
                <w:b/>
              </w:rPr>
            </w:pPr>
            <w:r>
              <w:rPr>
                <w:b/>
              </w:rPr>
              <w:t>VIOLENCE</w:t>
            </w:r>
          </w:p>
        </w:tc>
      </w:tr>
      <w:tr w:rsidR="00EF228E" w:rsidRPr="001F6074" w:rsidTr="00CC11CD">
        <w:tc>
          <w:tcPr>
            <w:tcW w:w="0" w:type="auto"/>
            <w:shd w:val="clear" w:color="auto" w:fill="auto"/>
          </w:tcPr>
          <w:p w:rsidR="00EF228E" w:rsidRPr="00FE280C" w:rsidRDefault="00EF228E" w:rsidP="00CC11CD">
            <w:pPr>
              <w:rPr>
                <w:b/>
              </w:rPr>
            </w:pPr>
            <w:r w:rsidRPr="00FE280C">
              <w:rPr>
                <w:b/>
              </w:rPr>
              <w:t>Indhold</w:t>
            </w:r>
          </w:p>
        </w:tc>
        <w:tc>
          <w:tcPr>
            <w:tcW w:w="0" w:type="auto"/>
            <w:shd w:val="clear" w:color="auto" w:fill="auto"/>
          </w:tcPr>
          <w:p w:rsidR="00EF228E" w:rsidRPr="000C73A1" w:rsidRDefault="00EF228E" w:rsidP="00CC11CD">
            <w:pPr>
              <w:spacing w:line="240" w:lineRule="auto"/>
              <w:rPr>
                <w:b/>
              </w:rPr>
            </w:pPr>
            <w:r w:rsidRPr="000C73A1">
              <w:rPr>
                <w:b/>
              </w:rPr>
              <w:t>KERNESTOF:</w:t>
            </w:r>
          </w:p>
          <w:p w:rsidR="00CC5018" w:rsidRPr="000C73A1" w:rsidRDefault="00CC5018" w:rsidP="00CC11CD">
            <w:pPr>
              <w:spacing w:line="240" w:lineRule="auto"/>
              <w:rPr>
                <w:b/>
              </w:rPr>
            </w:pPr>
          </w:p>
          <w:p w:rsidR="00CC5018" w:rsidRPr="007A27C0" w:rsidRDefault="00CC5018" w:rsidP="00CC11CD">
            <w:pPr>
              <w:spacing w:line="240" w:lineRule="auto"/>
            </w:pPr>
            <w:r w:rsidRPr="007A27C0">
              <w:t xml:space="preserve">Ellis, Simon </w:t>
            </w:r>
            <w:r w:rsidRPr="007A27C0">
              <w:rPr>
                <w:i/>
              </w:rPr>
              <w:t xml:space="preserve">Soft </w:t>
            </w:r>
            <w:r w:rsidR="00B87D33">
              <w:t>(kort</w:t>
            </w:r>
            <w:r w:rsidRPr="007A27C0">
              <w:t xml:space="preserve">film fra 2006) </w:t>
            </w:r>
            <w:hyperlink r:id="rId13" w:history="1">
              <w:r w:rsidRPr="007A27C0">
                <w:rPr>
                  <w:rStyle w:val="Hyperlink"/>
                </w:rPr>
                <w:t>https://www.youtube.com/watch?v=mpZjndSK_z8</w:t>
              </w:r>
            </w:hyperlink>
          </w:p>
          <w:p w:rsidR="000C7F1E" w:rsidRDefault="00B31021" w:rsidP="00A25F49">
            <w:pPr>
              <w:rPr>
                <w:lang w:val="en-GB"/>
              </w:rPr>
            </w:pPr>
            <w:r>
              <w:rPr>
                <w:lang w:val="en-GB"/>
              </w:rPr>
              <w:t>Gla</w:t>
            </w:r>
            <w:r w:rsidR="000C7F1E">
              <w:rPr>
                <w:lang w:val="en-GB"/>
              </w:rPr>
              <w:t xml:space="preserve">ister, Lesley </w:t>
            </w:r>
            <w:r w:rsidRPr="00B31021">
              <w:rPr>
                <w:i/>
                <w:lang w:val="en-GB"/>
              </w:rPr>
              <w:t>Serrusalmus</w:t>
            </w:r>
            <w:r>
              <w:rPr>
                <w:i/>
                <w:lang w:val="en-GB"/>
              </w:rPr>
              <w:t xml:space="preserve"> </w:t>
            </w:r>
            <w:r>
              <w:rPr>
                <w:lang w:val="en-GB"/>
              </w:rPr>
              <w:t>(1992)</w:t>
            </w:r>
          </w:p>
          <w:p w:rsidR="00B87D33" w:rsidRPr="00B87D33" w:rsidRDefault="00B87D33" w:rsidP="00A25F49">
            <w:pPr>
              <w:rPr>
                <w:lang w:val="en-GB"/>
              </w:rPr>
            </w:pPr>
            <w:r>
              <w:rPr>
                <w:lang w:val="en-GB"/>
              </w:rPr>
              <w:t xml:space="preserve">Hyatt, Tiffany </w:t>
            </w:r>
            <w:r>
              <w:rPr>
                <w:i/>
                <w:lang w:val="en-GB"/>
              </w:rPr>
              <w:t xml:space="preserve">Why I picked up a gun </w:t>
            </w:r>
            <w:r>
              <w:rPr>
                <w:lang w:val="en-GB"/>
              </w:rPr>
              <w:t>(2003)</w:t>
            </w:r>
          </w:p>
          <w:p w:rsidR="00A25F49" w:rsidRPr="004A1316" w:rsidRDefault="00A25F49" w:rsidP="00A25F49">
            <w:pPr>
              <w:rPr>
                <w:rFonts w:cs="Tahoma"/>
                <w:lang w:val="en-GB"/>
              </w:rPr>
            </w:pPr>
            <w:r w:rsidRPr="007B4E28">
              <w:rPr>
                <w:lang w:val="en-GB"/>
              </w:rPr>
              <w:t>King</w:t>
            </w:r>
            <w:r>
              <w:rPr>
                <w:lang w:val="en-GB"/>
              </w:rPr>
              <w:t>,</w:t>
            </w:r>
            <w:r w:rsidRPr="007B4E28">
              <w:rPr>
                <w:b/>
                <w:bCs/>
                <w:i/>
                <w:lang w:val="en-GB"/>
              </w:rPr>
              <w:t xml:space="preserve"> </w:t>
            </w:r>
            <w:r w:rsidRPr="007B4E28">
              <w:rPr>
                <w:lang w:val="en-GB"/>
              </w:rPr>
              <w:t xml:space="preserve">Stephen </w:t>
            </w:r>
            <w:r w:rsidRPr="0071389B">
              <w:rPr>
                <w:bCs/>
                <w:i/>
                <w:lang w:val="en-GB"/>
              </w:rPr>
              <w:t>The Man Who Loved Flowers</w:t>
            </w:r>
            <w:r w:rsidRPr="007B4E28">
              <w:rPr>
                <w:lang w:val="en-GB"/>
              </w:rPr>
              <w:t xml:space="preserve"> (1977) </w:t>
            </w:r>
          </w:p>
          <w:p w:rsidR="00EF228E" w:rsidRPr="00B87D33" w:rsidRDefault="00B87D33" w:rsidP="00CC11CD">
            <w:pPr>
              <w:widowControl w:val="0"/>
              <w:autoSpaceDE w:val="0"/>
              <w:autoSpaceDN w:val="0"/>
              <w:adjustRightInd w:val="0"/>
              <w:spacing w:line="240" w:lineRule="auto"/>
              <w:rPr>
                <w:rFonts w:cs="Georgia"/>
                <w:bCs/>
                <w:lang w:val="en-US"/>
              </w:rPr>
            </w:pPr>
            <w:r w:rsidRPr="00B87D33">
              <w:rPr>
                <w:rFonts w:cs="Georgia"/>
                <w:bCs/>
                <w:lang w:val="en-US"/>
              </w:rPr>
              <w:t xml:space="preserve">Mauser, Tom </w:t>
            </w:r>
            <w:r w:rsidRPr="00B87D33">
              <w:rPr>
                <w:rFonts w:cs="Georgia"/>
                <w:bCs/>
                <w:i/>
                <w:lang w:val="en-US"/>
              </w:rPr>
              <w:t>Speech at the White House</w:t>
            </w:r>
            <w:r w:rsidRPr="00B87D33">
              <w:rPr>
                <w:rFonts w:cs="Georgia"/>
                <w:bCs/>
                <w:lang w:val="en-US"/>
              </w:rPr>
              <w:t xml:space="preserve"> (</w:t>
            </w:r>
            <w:r>
              <w:rPr>
                <w:rFonts w:cs="Georgia"/>
                <w:bCs/>
                <w:lang w:val="en-US"/>
              </w:rPr>
              <w:t>1999</w:t>
            </w:r>
            <w:r w:rsidRPr="00B87D33">
              <w:rPr>
                <w:rFonts w:cs="Georgia"/>
                <w:bCs/>
                <w:lang w:val="en-US"/>
              </w:rPr>
              <w:t>)</w:t>
            </w:r>
          </w:p>
          <w:p w:rsidR="00EF228E" w:rsidRPr="000C7F1E" w:rsidRDefault="00EF228E" w:rsidP="00CC11CD">
            <w:pPr>
              <w:rPr>
                <w:b/>
                <w:lang w:val="en-US"/>
              </w:rPr>
            </w:pPr>
          </w:p>
          <w:p w:rsidR="00CC5018" w:rsidRPr="000C7F1E" w:rsidRDefault="00CC5018" w:rsidP="00CC11CD">
            <w:pPr>
              <w:rPr>
                <w:b/>
                <w:lang w:val="en-US"/>
              </w:rPr>
            </w:pPr>
          </w:p>
          <w:p w:rsidR="00EF228E" w:rsidRDefault="00EF228E" w:rsidP="00CC11CD">
            <w:pPr>
              <w:spacing w:line="240" w:lineRule="auto"/>
              <w:rPr>
                <w:b/>
                <w:lang w:val="en-US"/>
              </w:rPr>
            </w:pPr>
            <w:r w:rsidRPr="00AA0158">
              <w:rPr>
                <w:b/>
                <w:lang w:val="en-US"/>
              </w:rPr>
              <w:t>SUPPLERENDE STOF:</w:t>
            </w:r>
          </w:p>
          <w:p w:rsidR="00CF536A" w:rsidRDefault="00CF536A" w:rsidP="00CC11CD">
            <w:pPr>
              <w:spacing w:line="240" w:lineRule="auto"/>
              <w:rPr>
                <w:b/>
                <w:lang w:val="en-US"/>
              </w:rPr>
            </w:pPr>
          </w:p>
          <w:p w:rsidR="00CF536A" w:rsidRPr="00CF536A" w:rsidRDefault="00CF536A" w:rsidP="00CF536A">
            <w:pPr>
              <w:rPr>
                <w:b/>
                <w:lang w:val="en-US"/>
              </w:rPr>
            </w:pPr>
            <w:r w:rsidRPr="00CF536A">
              <w:rPr>
                <w:b/>
                <w:lang w:val="en-US"/>
              </w:rPr>
              <w:t>Dokumentarfilm:</w:t>
            </w:r>
          </w:p>
          <w:p w:rsidR="00CF536A" w:rsidRPr="000C7F1E" w:rsidRDefault="00CF536A" w:rsidP="00CF536A">
            <w:pPr>
              <w:pStyle w:val="Listeafsnit"/>
              <w:numPr>
                <w:ilvl w:val="0"/>
                <w:numId w:val="23"/>
              </w:numPr>
              <w:rPr>
                <w:b/>
                <w:lang w:val="en-US"/>
              </w:rPr>
            </w:pPr>
            <w:r>
              <w:rPr>
                <w:lang w:val="en-US"/>
              </w:rPr>
              <w:t xml:space="preserve">Moore, Michael </w:t>
            </w:r>
            <w:r>
              <w:rPr>
                <w:i/>
                <w:lang w:val="en-US"/>
              </w:rPr>
              <w:t xml:space="preserve">Bowling for Columbine </w:t>
            </w:r>
            <w:r w:rsidRPr="000C7F1E">
              <w:rPr>
                <w:lang w:val="en-US"/>
              </w:rPr>
              <w:t>(2002)</w:t>
            </w:r>
          </w:p>
          <w:p w:rsidR="00CF536A" w:rsidRDefault="00CF536A" w:rsidP="00CC11CD">
            <w:pPr>
              <w:spacing w:line="240" w:lineRule="auto"/>
              <w:rPr>
                <w:b/>
                <w:lang w:val="en-US"/>
              </w:rPr>
            </w:pPr>
          </w:p>
          <w:p w:rsidR="006C60D1" w:rsidRPr="006C60D1" w:rsidRDefault="006C60D1" w:rsidP="006C60D1">
            <w:pPr>
              <w:rPr>
                <w:b/>
                <w:lang w:val="en-US"/>
              </w:rPr>
            </w:pPr>
            <w:r w:rsidRPr="006C60D1">
              <w:rPr>
                <w:b/>
                <w:lang w:val="en-US"/>
              </w:rPr>
              <w:t>Musikvideoer:</w:t>
            </w:r>
            <w:r w:rsidR="00B87D33">
              <w:rPr>
                <w:b/>
                <w:lang w:val="en-US"/>
              </w:rPr>
              <w:t xml:space="preserve"> </w:t>
            </w:r>
          </w:p>
          <w:p w:rsidR="006C60D1" w:rsidRDefault="006C60D1" w:rsidP="006C60D1">
            <w:pPr>
              <w:pStyle w:val="Listeafsnit"/>
              <w:numPr>
                <w:ilvl w:val="0"/>
                <w:numId w:val="23"/>
              </w:numPr>
              <w:rPr>
                <w:lang w:val="en-US"/>
              </w:rPr>
            </w:pPr>
            <w:r w:rsidRPr="006C60D1">
              <w:rPr>
                <w:lang w:val="en-US"/>
              </w:rPr>
              <w:t xml:space="preserve">Arcade Fire -The Suburbs: </w:t>
            </w:r>
            <w:hyperlink r:id="rId14" w:history="1">
              <w:r w:rsidRPr="006C60D1">
                <w:rPr>
                  <w:rStyle w:val="Hyperlink"/>
                  <w:lang w:val="en-US"/>
                </w:rPr>
                <w:t>https://www.youtube.com/watch?v=5Euj9f3gdyM</w:t>
              </w:r>
            </w:hyperlink>
            <w:r w:rsidRPr="006C60D1">
              <w:rPr>
                <w:lang w:val="en-US"/>
              </w:rPr>
              <w:t xml:space="preserve"> </w:t>
            </w:r>
          </w:p>
          <w:p w:rsidR="006C60D1" w:rsidRPr="006C60D1" w:rsidRDefault="006C60D1" w:rsidP="006C60D1">
            <w:pPr>
              <w:pStyle w:val="Listeafsnit"/>
              <w:numPr>
                <w:ilvl w:val="0"/>
                <w:numId w:val="23"/>
              </w:numPr>
              <w:spacing w:after="160" w:line="259" w:lineRule="auto"/>
              <w:rPr>
                <w:lang w:val="en-US"/>
              </w:rPr>
            </w:pPr>
            <w:r>
              <w:rPr>
                <w:lang w:val="en-US"/>
              </w:rPr>
              <w:t xml:space="preserve">Black Sabbath - Sabbath Bloody Sabbath: </w:t>
            </w:r>
            <w:hyperlink r:id="rId15" w:history="1">
              <w:r w:rsidRPr="004C6C2C">
                <w:rPr>
                  <w:rStyle w:val="Hyperlink"/>
                  <w:lang w:val="en-US"/>
                </w:rPr>
                <w:t>https://www.youtube.com/watch?v=mfTpjrzas5E</w:t>
              </w:r>
            </w:hyperlink>
            <w:r>
              <w:rPr>
                <w:lang w:val="en-US"/>
              </w:rPr>
              <w:t xml:space="preserve"> </w:t>
            </w:r>
          </w:p>
          <w:p w:rsidR="006C60D1" w:rsidRDefault="006C60D1" w:rsidP="006C60D1">
            <w:pPr>
              <w:pStyle w:val="Listeafsnit"/>
              <w:numPr>
                <w:ilvl w:val="0"/>
                <w:numId w:val="23"/>
              </w:numPr>
              <w:spacing w:after="160" w:line="259" w:lineRule="auto"/>
              <w:rPr>
                <w:lang w:val="en-US"/>
              </w:rPr>
            </w:pPr>
            <w:r w:rsidRPr="00602D43">
              <w:rPr>
                <w:lang w:val="en-US"/>
              </w:rPr>
              <w:t xml:space="preserve">Yeah Yeah Yeahs - Y Control: </w:t>
            </w:r>
            <w:hyperlink r:id="rId16" w:history="1">
              <w:r w:rsidRPr="00602D43">
                <w:rPr>
                  <w:rStyle w:val="Hyperlink"/>
                  <w:lang w:val="en-US"/>
                </w:rPr>
                <w:t>https://www.youtube.com/watch?v=IcjPFAV1foU</w:t>
              </w:r>
            </w:hyperlink>
            <w:r w:rsidRPr="00602D43">
              <w:rPr>
                <w:lang w:val="en-US"/>
              </w:rPr>
              <w:t xml:space="preserve"> </w:t>
            </w:r>
          </w:p>
          <w:p w:rsidR="006C60D1" w:rsidRDefault="006C60D1" w:rsidP="006C60D1">
            <w:pPr>
              <w:pStyle w:val="Listeafsnit"/>
              <w:numPr>
                <w:ilvl w:val="0"/>
                <w:numId w:val="23"/>
              </w:numPr>
              <w:spacing w:after="160" w:line="259" w:lineRule="auto"/>
              <w:rPr>
                <w:lang w:val="en-US"/>
              </w:rPr>
            </w:pPr>
            <w:r>
              <w:rPr>
                <w:lang w:val="en-US"/>
              </w:rPr>
              <w:t xml:space="preserve">Rihanna - Man Down: </w:t>
            </w:r>
            <w:hyperlink r:id="rId17" w:history="1">
              <w:r w:rsidRPr="004C6C2C">
                <w:rPr>
                  <w:rStyle w:val="Hyperlink"/>
                  <w:lang w:val="en-US"/>
                </w:rPr>
                <w:t>https://www.youtube.com/watch?v=sEhy-RXkNo0</w:t>
              </w:r>
            </w:hyperlink>
            <w:r>
              <w:rPr>
                <w:lang w:val="en-US"/>
              </w:rPr>
              <w:t xml:space="preserve"> </w:t>
            </w:r>
          </w:p>
          <w:p w:rsidR="006C60D1" w:rsidRDefault="006C60D1" w:rsidP="006C60D1">
            <w:pPr>
              <w:pStyle w:val="Listeafsnit"/>
              <w:numPr>
                <w:ilvl w:val="0"/>
                <w:numId w:val="23"/>
              </w:numPr>
              <w:spacing w:after="160" w:line="259" w:lineRule="auto"/>
              <w:rPr>
                <w:lang w:val="en-US"/>
              </w:rPr>
            </w:pPr>
            <w:r>
              <w:rPr>
                <w:lang w:val="en-US"/>
              </w:rPr>
              <w:t xml:space="preserve">The Boomtown Rats - I Don’t Like Mondays: </w:t>
            </w:r>
            <w:hyperlink r:id="rId18" w:history="1">
              <w:r w:rsidRPr="004C6C2C">
                <w:rPr>
                  <w:rStyle w:val="Hyperlink"/>
                  <w:lang w:val="en-US"/>
                </w:rPr>
                <w:t>https://www.youtube.com/watch?v=-Kobdb37Cwc</w:t>
              </w:r>
            </w:hyperlink>
            <w:r>
              <w:rPr>
                <w:lang w:val="en-US"/>
              </w:rPr>
              <w:t xml:space="preserve"> </w:t>
            </w:r>
          </w:p>
          <w:p w:rsidR="006C60D1" w:rsidRDefault="006C60D1" w:rsidP="006C60D1">
            <w:pPr>
              <w:pStyle w:val="Listeafsnit"/>
              <w:numPr>
                <w:ilvl w:val="0"/>
                <w:numId w:val="23"/>
              </w:numPr>
              <w:spacing w:after="160" w:line="259" w:lineRule="auto"/>
              <w:rPr>
                <w:lang w:val="en-US"/>
              </w:rPr>
            </w:pPr>
            <w:r>
              <w:rPr>
                <w:lang w:val="en-US"/>
              </w:rPr>
              <w:t xml:space="preserve">Dixie Chicks - Goodbye Earl: </w:t>
            </w:r>
            <w:hyperlink r:id="rId19" w:history="1">
              <w:r w:rsidRPr="004C6C2C">
                <w:rPr>
                  <w:rStyle w:val="Hyperlink"/>
                  <w:lang w:val="en-US"/>
                </w:rPr>
                <w:t>https://www.youtube.com/watch?v=Gw7gNf_9njs</w:t>
              </w:r>
            </w:hyperlink>
          </w:p>
          <w:p w:rsidR="006C60D1" w:rsidRDefault="006C60D1" w:rsidP="006C60D1">
            <w:pPr>
              <w:pStyle w:val="Listeafsnit"/>
              <w:numPr>
                <w:ilvl w:val="0"/>
                <w:numId w:val="23"/>
              </w:numPr>
              <w:spacing w:after="160" w:line="259" w:lineRule="auto"/>
              <w:rPr>
                <w:lang w:val="en-US"/>
              </w:rPr>
            </w:pPr>
            <w:r>
              <w:rPr>
                <w:lang w:val="en-US"/>
              </w:rPr>
              <w:t xml:space="preserve">2Pac - Trapped: </w:t>
            </w:r>
            <w:hyperlink r:id="rId20" w:history="1">
              <w:r w:rsidRPr="004C6C2C">
                <w:rPr>
                  <w:rStyle w:val="Hyperlink"/>
                  <w:lang w:val="en-US"/>
                </w:rPr>
                <w:t>https://www.youtube.com/watch?v=w29Jp1TFYNI</w:t>
              </w:r>
            </w:hyperlink>
            <w:r>
              <w:rPr>
                <w:lang w:val="en-US"/>
              </w:rPr>
              <w:t xml:space="preserve"> </w:t>
            </w:r>
          </w:p>
          <w:p w:rsidR="00EF228E" w:rsidRPr="006C60D1" w:rsidRDefault="006C60D1" w:rsidP="006C60D1">
            <w:pPr>
              <w:pStyle w:val="Listeafsnit"/>
              <w:numPr>
                <w:ilvl w:val="0"/>
                <w:numId w:val="23"/>
              </w:numPr>
              <w:spacing w:after="160" w:line="259" w:lineRule="auto"/>
              <w:rPr>
                <w:lang w:val="en-US"/>
              </w:rPr>
            </w:pPr>
            <w:r>
              <w:rPr>
                <w:lang w:val="en-US"/>
              </w:rPr>
              <w:t xml:space="preserve">M.I.A. - Born Free: </w:t>
            </w:r>
            <w:hyperlink r:id="rId21" w:history="1">
              <w:r w:rsidRPr="004C6C2C">
                <w:rPr>
                  <w:rStyle w:val="Hyperlink"/>
                  <w:lang w:val="en-US"/>
                </w:rPr>
                <w:t>https://www.youtube.com/watch?v=IeMvUlxXyz8</w:t>
              </w:r>
            </w:hyperlink>
            <w:r>
              <w:rPr>
                <w:lang w:val="en-US"/>
              </w:rPr>
              <w:t xml:space="preserve"> </w:t>
            </w:r>
          </w:p>
          <w:p w:rsidR="00636E75" w:rsidRDefault="006C60D1" w:rsidP="00CC11CD">
            <w:pPr>
              <w:spacing w:line="240" w:lineRule="auto"/>
              <w:rPr>
                <w:b/>
                <w:lang w:val="en-US"/>
              </w:rPr>
            </w:pPr>
            <w:r>
              <w:rPr>
                <w:b/>
                <w:lang w:val="en-US"/>
              </w:rPr>
              <w:t>Kampagnefilm:</w:t>
            </w:r>
          </w:p>
          <w:p w:rsidR="006C60D1" w:rsidRPr="00AC0CBB" w:rsidRDefault="006C60D1" w:rsidP="006C60D1">
            <w:pPr>
              <w:pStyle w:val="Listeafsnit"/>
              <w:numPr>
                <w:ilvl w:val="0"/>
                <w:numId w:val="23"/>
              </w:numPr>
              <w:spacing w:after="160" w:line="259" w:lineRule="auto"/>
              <w:rPr>
                <w:lang w:val="en-US"/>
              </w:rPr>
            </w:pPr>
            <w:r>
              <w:rPr>
                <w:lang w:val="en-US"/>
              </w:rPr>
              <w:t xml:space="preserve">Domestic Violence, Super Bowl: </w:t>
            </w:r>
            <w:hyperlink r:id="rId22" w:history="1">
              <w:r w:rsidRPr="004C6C2C">
                <w:rPr>
                  <w:rStyle w:val="Hyperlink"/>
                  <w:lang w:val="en-US"/>
                </w:rPr>
                <w:t>https://www.youtube.com/watch?v=5Z_zWIVRIWk</w:t>
              </w:r>
            </w:hyperlink>
            <w:r>
              <w:rPr>
                <w:lang w:val="en-US"/>
              </w:rPr>
              <w:t xml:space="preserve"> </w:t>
            </w:r>
          </w:p>
          <w:p w:rsidR="006C60D1" w:rsidRPr="006C60D1" w:rsidRDefault="006C60D1" w:rsidP="006C60D1">
            <w:pPr>
              <w:spacing w:after="160" w:line="259" w:lineRule="auto"/>
              <w:rPr>
                <w:lang w:val="en-US"/>
              </w:rPr>
            </w:pPr>
            <w:r w:rsidRPr="006C60D1">
              <w:rPr>
                <w:b/>
                <w:lang w:val="en-US"/>
              </w:rPr>
              <w:t>Kort film</w:t>
            </w:r>
            <w:r>
              <w:rPr>
                <w:lang w:val="en-US"/>
              </w:rPr>
              <w:t>:</w:t>
            </w:r>
          </w:p>
          <w:p w:rsidR="006C60D1" w:rsidRPr="00AC0CBB" w:rsidRDefault="006C60D1" w:rsidP="006C60D1">
            <w:pPr>
              <w:pStyle w:val="Listeafsnit"/>
              <w:numPr>
                <w:ilvl w:val="0"/>
                <w:numId w:val="23"/>
              </w:numPr>
              <w:spacing w:after="160" w:line="259" w:lineRule="auto"/>
              <w:rPr>
                <w:lang w:val="en-US"/>
              </w:rPr>
            </w:pPr>
            <w:r>
              <w:rPr>
                <w:lang w:val="en-US"/>
              </w:rPr>
              <w:t xml:space="preserve">AmeriCan: </w:t>
            </w:r>
            <w:hyperlink r:id="rId23" w:history="1">
              <w:r w:rsidRPr="004C6C2C">
                <w:rPr>
                  <w:rStyle w:val="Hyperlink"/>
                  <w:lang w:val="en-US"/>
                </w:rPr>
                <w:t>https://www.shortoftheweek.com/2015/08/24/american/</w:t>
              </w:r>
            </w:hyperlink>
            <w:r>
              <w:rPr>
                <w:lang w:val="en-US"/>
              </w:rPr>
              <w:t xml:space="preserve"> </w:t>
            </w:r>
          </w:p>
          <w:p w:rsidR="006C60D1" w:rsidRPr="006C60D1" w:rsidRDefault="006C60D1" w:rsidP="00CF536A">
            <w:pPr>
              <w:pStyle w:val="Listeafsnit"/>
              <w:rPr>
                <w:color w:val="666666"/>
                <w:lang w:val="en-US"/>
              </w:rPr>
            </w:pPr>
          </w:p>
        </w:tc>
      </w:tr>
      <w:tr w:rsidR="00EF228E" w:rsidRPr="00FE280C" w:rsidTr="00CC11CD">
        <w:tc>
          <w:tcPr>
            <w:tcW w:w="0" w:type="auto"/>
            <w:shd w:val="clear" w:color="auto" w:fill="auto"/>
          </w:tcPr>
          <w:p w:rsidR="00EF228E" w:rsidRPr="00FE280C" w:rsidRDefault="00EF228E" w:rsidP="00CC11CD">
            <w:pPr>
              <w:rPr>
                <w:b/>
              </w:rPr>
            </w:pPr>
            <w:r w:rsidRPr="00FE280C">
              <w:rPr>
                <w:b/>
              </w:rPr>
              <w:t>Omfang</w:t>
            </w:r>
          </w:p>
          <w:p w:rsidR="00EF228E" w:rsidRPr="00FE280C" w:rsidRDefault="00EF228E" w:rsidP="00CC11CD">
            <w:pPr>
              <w:rPr>
                <w:b/>
              </w:rPr>
            </w:pPr>
          </w:p>
        </w:tc>
        <w:tc>
          <w:tcPr>
            <w:tcW w:w="0" w:type="auto"/>
            <w:shd w:val="clear" w:color="auto" w:fill="auto"/>
          </w:tcPr>
          <w:p w:rsidR="00EF228E" w:rsidRPr="00FE280C" w:rsidRDefault="00CC5018" w:rsidP="00CC11CD">
            <w:pPr>
              <w:rPr>
                <w:b/>
              </w:rPr>
            </w:pPr>
            <w:r>
              <w:rPr>
                <w:b/>
              </w:rPr>
              <w:t>c</w:t>
            </w:r>
            <w:r w:rsidR="006C60D1">
              <w:rPr>
                <w:b/>
              </w:rPr>
              <w:t>a</w:t>
            </w:r>
            <w:r>
              <w:rPr>
                <w:b/>
              </w:rPr>
              <w:t>. 50 s.</w:t>
            </w:r>
          </w:p>
        </w:tc>
      </w:tr>
      <w:tr w:rsidR="00EF228E" w:rsidRPr="00FE280C" w:rsidTr="00CC11CD">
        <w:tc>
          <w:tcPr>
            <w:tcW w:w="0" w:type="auto"/>
            <w:shd w:val="clear" w:color="auto" w:fill="auto"/>
          </w:tcPr>
          <w:p w:rsidR="00EF228E" w:rsidRPr="00FE280C" w:rsidRDefault="00EF228E" w:rsidP="00CC11CD">
            <w:pPr>
              <w:rPr>
                <w:b/>
              </w:rPr>
            </w:pPr>
            <w:r w:rsidRPr="00FE280C">
              <w:rPr>
                <w:b/>
              </w:rPr>
              <w:t>Særlige fokuspunkter</w:t>
            </w:r>
          </w:p>
        </w:tc>
        <w:tc>
          <w:tcPr>
            <w:tcW w:w="0" w:type="auto"/>
            <w:shd w:val="clear" w:color="auto" w:fill="auto"/>
          </w:tcPr>
          <w:p w:rsidR="00EF228E" w:rsidRDefault="00EF228E" w:rsidP="00CC11CD">
            <w:r>
              <w:t xml:space="preserve">Kursisterne har arbejdet med </w:t>
            </w:r>
            <w:r>
              <w:rPr>
                <w:i/>
              </w:rPr>
              <w:t>violence</w:t>
            </w:r>
            <w:r>
              <w:t xml:space="preserve"> i forskellige sammenhænge, og de har haft lejlighed til at sætte begrebet </w:t>
            </w:r>
            <w:r>
              <w:rPr>
                <w:i/>
              </w:rPr>
              <w:t>violence</w:t>
            </w:r>
            <w:r>
              <w:t xml:space="preserve"> ind i et større samfundsmæssigt perspektiv. Herunder har våbenlovgivningen i USA været diskuteret.</w:t>
            </w:r>
          </w:p>
          <w:p w:rsidR="00EF228E" w:rsidRDefault="00EF228E" w:rsidP="00CC11CD"/>
          <w:p w:rsidR="00EF228E" w:rsidRDefault="00EF228E" w:rsidP="00CC11CD">
            <w:r>
              <w:t>Kursisterne har desuden også skullet tage stilling til hvilke psykologiske bevæggrunde, der kan være for at en person begår vold.</w:t>
            </w:r>
          </w:p>
          <w:p w:rsidR="00EF228E" w:rsidRDefault="00EF228E" w:rsidP="00CC11CD"/>
          <w:p w:rsidR="00EF228E" w:rsidRDefault="00EF228E" w:rsidP="00CC11CD">
            <w:r>
              <w:t>Kursisterne har fortsat deres arbejde med skønlitterær tekstanalyse og er desuden blevet introduceret til nonfiktionsanalyse</w:t>
            </w:r>
            <w:r w:rsidR="006C60D1">
              <w:t xml:space="preserve"> og filmiske virkemidler</w:t>
            </w:r>
            <w:r>
              <w:t>. Derudover arbejdes</w:t>
            </w:r>
            <w:r w:rsidR="00CC5018">
              <w:t xml:space="preserve"> der med den engelske grammatik.</w:t>
            </w:r>
          </w:p>
          <w:p w:rsidR="006C60D1" w:rsidRDefault="006C60D1" w:rsidP="00CC11CD"/>
          <w:p w:rsidR="006C60D1" w:rsidRPr="00657A21" w:rsidRDefault="006C60D1" w:rsidP="00CC11CD">
            <w:r>
              <w:t>Kursisterne har gået i tre forskellige klasser i det første år af deres undervisning. Kernestoffet er det materiale, som alle klasser har arbejdet med, mens supplerende materiale kan variere.</w:t>
            </w:r>
          </w:p>
        </w:tc>
      </w:tr>
      <w:tr w:rsidR="00EF228E" w:rsidRPr="00FE280C" w:rsidTr="00CC11CD">
        <w:tc>
          <w:tcPr>
            <w:tcW w:w="0" w:type="auto"/>
            <w:shd w:val="clear" w:color="auto" w:fill="auto"/>
          </w:tcPr>
          <w:p w:rsidR="00EF228E" w:rsidRPr="00FE280C" w:rsidRDefault="00EF228E" w:rsidP="00CC11CD">
            <w:pPr>
              <w:rPr>
                <w:b/>
              </w:rPr>
            </w:pPr>
            <w:r w:rsidRPr="00FE280C">
              <w:rPr>
                <w:b/>
              </w:rPr>
              <w:lastRenderedPageBreak/>
              <w:t>Væsentligste arbejdsformer</w:t>
            </w:r>
          </w:p>
        </w:tc>
        <w:tc>
          <w:tcPr>
            <w:tcW w:w="0" w:type="auto"/>
            <w:shd w:val="clear" w:color="auto" w:fill="auto"/>
          </w:tcPr>
          <w:p w:rsidR="00B87D33" w:rsidRPr="00FE280C" w:rsidRDefault="00B87D33" w:rsidP="00B87D33">
            <w:r>
              <w:t>Kursisterne har arbejdet med mundtlige øvelser, tavleundervisning, par- og gruppearbejde samt projektarbejde og fremlæggelse</w:t>
            </w:r>
          </w:p>
          <w:p w:rsidR="00EF228E" w:rsidRPr="00FE280C" w:rsidRDefault="00EF228E" w:rsidP="00CC11CD"/>
        </w:tc>
      </w:tr>
    </w:tbl>
    <w:p w:rsidR="00EF228E" w:rsidRPr="00FE280C" w:rsidRDefault="00EF228E" w:rsidP="00EF228E">
      <w:pPr>
        <w:rPr>
          <w:b/>
        </w:rPr>
      </w:pPr>
      <w:r w:rsidRPr="00FE280C">
        <w:br w:type="page"/>
      </w:r>
      <w:r w:rsidRPr="00FE280C">
        <w:rPr>
          <w:b/>
        </w:rPr>
        <w:lastRenderedPageBreak/>
        <w:t>Beskrivelse af det enkelte undervisningsforløb (1 skema for hvert forløb)</w:t>
      </w:r>
    </w:p>
    <w:p w:rsidR="00EF228E" w:rsidRPr="00FE280C" w:rsidRDefault="00EF228E" w:rsidP="00EF228E">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834"/>
      </w:tblGrid>
      <w:tr w:rsidR="00CF536A" w:rsidRPr="00FE280C" w:rsidTr="00CC11CD">
        <w:tc>
          <w:tcPr>
            <w:tcW w:w="0" w:type="auto"/>
            <w:shd w:val="clear" w:color="auto" w:fill="auto"/>
          </w:tcPr>
          <w:p w:rsidR="00EF228E" w:rsidRPr="00FE280C" w:rsidRDefault="00EF228E" w:rsidP="00CC11CD">
            <w:pPr>
              <w:rPr>
                <w:b/>
              </w:rPr>
            </w:pPr>
            <w:r w:rsidRPr="00FE280C">
              <w:rPr>
                <w:b/>
              </w:rPr>
              <w:t>Titel 3</w:t>
            </w:r>
          </w:p>
          <w:p w:rsidR="00EF228E" w:rsidRPr="00FE280C" w:rsidRDefault="00EF228E" w:rsidP="00CC11CD">
            <w:pPr>
              <w:rPr>
                <w:b/>
              </w:rPr>
            </w:pPr>
          </w:p>
        </w:tc>
        <w:tc>
          <w:tcPr>
            <w:tcW w:w="0" w:type="auto"/>
            <w:shd w:val="clear" w:color="auto" w:fill="auto"/>
          </w:tcPr>
          <w:p w:rsidR="00EF228E" w:rsidRPr="00FE280C" w:rsidRDefault="007A27C0" w:rsidP="00CC11CD">
            <w:pPr>
              <w:rPr>
                <w:b/>
                <w:lang w:val="en-US"/>
              </w:rPr>
            </w:pPr>
            <w:r>
              <w:rPr>
                <w:b/>
                <w:lang w:val="en-US"/>
              </w:rPr>
              <w:t>MULTICULTURAL BRITAIN</w:t>
            </w:r>
          </w:p>
        </w:tc>
      </w:tr>
      <w:tr w:rsidR="00CF536A" w:rsidRPr="007A27C0" w:rsidTr="00CC11CD">
        <w:tc>
          <w:tcPr>
            <w:tcW w:w="0" w:type="auto"/>
            <w:shd w:val="clear" w:color="auto" w:fill="auto"/>
          </w:tcPr>
          <w:p w:rsidR="00EF228E" w:rsidRPr="00FE280C" w:rsidRDefault="00EF228E" w:rsidP="00CC11CD">
            <w:pPr>
              <w:rPr>
                <w:b/>
              </w:rPr>
            </w:pPr>
            <w:r w:rsidRPr="00FE280C">
              <w:rPr>
                <w:b/>
              </w:rPr>
              <w:t>Indhold</w:t>
            </w:r>
          </w:p>
        </w:tc>
        <w:tc>
          <w:tcPr>
            <w:tcW w:w="0" w:type="auto"/>
            <w:shd w:val="clear" w:color="auto" w:fill="auto"/>
          </w:tcPr>
          <w:p w:rsidR="007A27C0" w:rsidRDefault="005842BB" w:rsidP="007A27C0">
            <w:pPr>
              <w:rPr>
                <w:lang w:val="en-GB"/>
              </w:rPr>
            </w:pPr>
            <w:r w:rsidRPr="005842BB">
              <w:rPr>
                <w:lang w:val="en-GB"/>
              </w:rPr>
              <w:t>Manzoor, Safraz</w:t>
            </w:r>
            <w:r>
              <w:rPr>
                <w:i/>
                <w:lang w:val="en-GB"/>
              </w:rPr>
              <w:t xml:space="preserve"> Second Generasians </w:t>
            </w:r>
            <w:r w:rsidR="007A27C0" w:rsidRPr="00816A81">
              <w:rPr>
                <w:lang w:val="en-GB"/>
              </w:rPr>
              <w:t xml:space="preserve">(2004) </w:t>
            </w:r>
          </w:p>
          <w:p w:rsidR="00D87D29" w:rsidRDefault="00CF536A" w:rsidP="007A27C0">
            <w:pPr>
              <w:rPr>
                <w:lang w:val="en-GB"/>
              </w:rPr>
            </w:pPr>
            <w:r>
              <w:rPr>
                <w:lang w:val="en-GB"/>
              </w:rPr>
              <w:t>Mustad, Savaldsen og Vadmand</w:t>
            </w:r>
            <w:r w:rsidR="00D87D29">
              <w:rPr>
                <w:lang w:val="en-GB"/>
              </w:rPr>
              <w:t xml:space="preserve"> </w:t>
            </w:r>
            <w:r w:rsidR="00D87D29">
              <w:rPr>
                <w:i/>
                <w:lang w:val="en-GB"/>
              </w:rPr>
              <w:t xml:space="preserve">Being British - Indentity, Politics and Welfare in Contemporary Britain </w:t>
            </w:r>
            <w:r w:rsidR="00D87D29">
              <w:rPr>
                <w:lang w:val="en-GB"/>
              </w:rPr>
              <w:t>s. 98-101 (2014)</w:t>
            </w:r>
          </w:p>
          <w:p w:rsidR="007A27C0" w:rsidRPr="000C73A1" w:rsidRDefault="00D87D29" w:rsidP="007A27C0">
            <w:pPr>
              <w:rPr>
                <w:i/>
              </w:rPr>
            </w:pPr>
            <w:r w:rsidRPr="000C73A1">
              <w:t>Rashed, Nimer</w:t>
            </w:r>
            <w:r w:rsidRPr="000C73A1">
              <w:rPr>
                <w:i/>
              </w:rPr>
              <w:t xml:space="preserve"> Baghdad Express</w:t>
            </w:r>
            <w:r w:rsidRPr="000C73A1">
              <w:t xml:space="preserve"> (2008 - kortfilm)</w:t>
            </w:r>
            <w:r w:rsidR="007A27C0" w:rsidRPr="000C73A1">
              <w:rPr>
                <w:i/>
              </w:rPr>
              <w:t xml:space="preserve">  </w:t>
            </w:r>
          </w:p>
          <w:p w:rsidR="00D87D29" w:rsidRPr="00D87D29" w:rsidRDefault="007B3119" w:rsidP="007A27C0">
            <w:pPr>
              <w:rPr>
                <w:rFonts w:ascii="Times New Roman" w:eastAsia="Calibri" w:hAnsi="Times New Roman"/>
              </w:rPr>
            </w:pPr>
            <w:hyperlink r:id="rId24" w:history="1">
              <w:r w:rsidR="00D87D29" w:rsidRPr="00D87D29">
                <w:rPr>
                  <w:rStyle w:val="Hyperlink"/>
                  <w:rFonts w:ascii="Times New Roman" w:eastAsia="Calibri" w:hAnsi="Times New Roman"/>
                </w:rPr>
                <w:t>https://www.youtube.com/watch?v=RDz-dk_QR6I</w:t>
              </w:r>
            </w:hyperlink>
            <w:r w:rsidR="00D87D29" w:rsidRPr="00D87D29">
              <w:rPr>
                <w:rFonts w:ascii="Times New Roman" w:eastAsia="Calibri" w:hAnsi="Times New Roman"/>
              </w:rPr>
              <w:t xml:space="preserve"> (27.10.2019 kl. </w:t>
            </w:r>
            <w:r w:rsidR="00D87D29">
              <w:rPr>
                <w:rFonts w:ascii="Times New Roman" w:eastAsia="Calibri" w:hAnsi="Times New Roman"/>
              </w:rPr>
              <w:t>13.12)</w:t>
            </w:r>
          </w:p>
          <w:p w:rsidR="007A27C0" w:rsidRPr="00D87D29" w:rsidRDefault="00D87D29" w:rsidP="007A27C0">
            <w:pPr>
              <w:rPr>
                <w:rFonts w:cs="Tahoma"/>
                <w:lang w:val="en-US"/>
              </w:rPr>
            </w:pPr>
            <w:r w:rsidRPr="00D87D29">
              <w:rPr>
                <w:rFonts w:cs="Tahoma"/>
                <w:lang w:val="en-US"/>
              </w:rPr>
              <w:t xml:space="preserve">Sahota, Ranbir </w:t>
            </w:r>
            <w:r w:rsidRPr="00D87D29">
              <w:rPr>
                <w:rFonts w:cs="Tahoma"/>
                <w:i/>
                <w:lang w:val="en-US"/>
              </w:rPr>
              <w:t xml:space="preserve">Chameleon </w:t>
            </w:r>
            <w:r w:rsidRPr="00D87D29">
              <w:rPr>
                <w:rFonts w:cs="Tahoma"/>
                <w:lang w:val="en-US"/>
              </w:rPr>
              <w:t>(2003)</w:t>
            </w:r>
          </w:p>
          <w:p w:rsidR="00D87D29" w:rsidRPr="00D87D29" w:rsidRDefault="00D87D29" w:rsidP="007A27C0">
            <w:pPr>
              <w:spacing w:line="240" w:lineRule="auto"/>
              <w:rPr>
                <w:b/>
                <w:lang w:val="en-US"/>
              </w:rPr>
            </w:pPr>
          </w:p>
          <w:p w:rsidR="007A27C0" w:rsidRPr="00D87D29" w:rsidRDefault="007A27C0" w:rsidP="007A27C0">
            <w:pPr>
              <w:spacing w:line="240" w:lineRule="auto"/>
              <w:rPr>
                <w:b/>
                <w:lang w:val="en-US"/>
              </w:rPr>
            </w:pPr>
            <w:r w:rsidRPr="00D87D29">
              <w:rPr>
                <w:b/>
                <w:lang w:val="en-US"/>
              </w:rPr>
              <w:t>SUPPLERENDE STOF:</w:t>
            </w:r>
          </w:p>
          <w:p w:rsidR="00D87D29" w:rsidRPr="00D87D29" w:rsidRDefault="00D87D29" w:rsidP="00D87D29">
            <w:pPr>
              <w:rPr>
                <w:lang w:val="en-GB"/>
              </w:rPr>
            </w:pPr>
            <w:r>
              <w:rPr>
                <w:lang w:val="en-GB"/>
              </w:rPr>
              <w:t xml:space="preserve">O’Donnell, Damien </w:t>
            </w:r>
            <w:r>
              <w:rPr>
                <w:i/>
                <w:lang w:val="en-GB"/>
              </w:rPr>
              <w:t xml:space="preserve">East is East </w:t>
            </w:r>
            <w:r>
              <w:rPr>
                <w:lang w:val="en-GB"/>
              </w:rPr>
              <w:t>(1999 - film)</w:t>
            </w:r>
          </w:p>
          <w:p w:rsidR="007A27C0" w:rsidRPr="005842BB" w:rsidRDefault="005842BB" w:rsidP="007A27C0">
            <w:r w:rsidRPr="005842BB">
              <w:t>Video om M</w:t>
            </w:r>
            <w:r w:rsidR="007A27C0" w:rsidRPr="005842BB">
              <w:t xml:space="preserve">ulticultural Britain </w:t>
            </w:r>
          </w:p>
          <w:p w:rsidR="007A27C0" w:rsidRDefault="007B3119" w:rsidP="007A27C0">
            <w:pPr>
              <w:rPr>
                <w:rFonts w:ascii="Times New Roman" w:eastAsia="Calibri" w:hAnsi="Times New Roman"/>
              </w:rPr>
            </w:pPr>
            <w:hyperlink r:id="rId25" w:history="1">
              <w:r w:rsidR="007A27C0" w:rsidRPr="007A27C0">
                <w:rPr>
                  <w:rStyle w:val="Hyperlink"/>
                </w:rPr>
                <w:t>http://learnenglishteens.britishcouncil.org/uk-now/video-uk/multicultural-britain</w:t>
              </w:r>
            </w:hyperlink>
            <w:r w:rsidR="007A27C0" w:rsidRPr="007A27C0">
              <w:rPr>
                <w:b/>
              </w:rPr>
              <w:t xml:space="preserve">   </w:t>
            </w:r>
            <w:r w:rsidR="00D87D29" w:rsidRPr="00D87D29">
              <w:rPr>
                <w:rFonts w:ascii="Times New Roman" w:eastAsia="Calibri" w:hAnsi="Times New Roman"/>
              </w:rPr>
              <w:t xml:space="preserve">(27.10.2019 kl. </w:t>
            </w:r>
            <w:r w:rsidR="00D87D29">
              <w:rPr>
                <w:rFonts w:ascii="Times New Roman" w:eastAsia="Calibri" w:hAnsi="Times New Roman"/>
              </w:rPr>
              <w:t>13.15)</w:t>
            </w:r>
          </w:p>
          <w:p w:rsidR="00D87D29" w:rsidRPr="007A27C0" w:rsidRDefault="00D87D29" w:rsidP="007A27C0">
            <w:pPr>
              <w:rPr>
                <w:b/>
              </w:rPr>
            </w:pPr>
          </w:p>
          <w:p w:rsidR="00EF228E" w:rsidRPr="007A27C0" w:rsidRDefault="00EF228E" w:rsidP="007A27C0">
            <w:pPr>
              <w:contextualSpacing/>
            </w:pPr>
          </w:p>
        </w:tc>
      </w:tr>
      <w:tr w:rsidR="00CF536A" w:rsidRPr="00FE280C" w:rsidTr="00CC11CD">
        <w:tc>
          <w:tcPr>
            <w:tcW w:w="0" w:type="auto"/>
            <w:shd w:val="clear" w:color="auto" w:fill="auto"/>
          </w:tcPr>
          <w:p w:rsidR="00EF228E" w:rsidRPr="00FE280C" w:rsidRDefault="00EF228E" w:rsidP="00CC11CD">
            <w:pPr>
              <w:rPr>
                <w:b/>
              </w:rPr>
            </w:pPr>
            <w:r w:rsidRPr="00FE280C">
              <w:rPr>
                <w:b/>
              </w:rPr>
              <w:t>Omfang</w:t>
            </w:r>
          </w:p>
          <w:p w:rsidR="00EF228E" w:rsidRPr="00FE280C" w:rsidRDefault="00EF228E" w:rsidP="00CC11CD">
            <w:pPr>
              <w:rPr>
                <w:b/>
              </w:rPr>
            </w:pPr>
          </w:p>
        </w:tc>
        <w:tc>
          <w:tcPr>
            <w:tcW w:w="0" w:type="auto"/>
            <w:shd w:val="clear" w:color="auto" w:fill="auto"/>
          </w:tcPr>
          <w:p w:rsidR="00EF228E" w:rsidRPr="00FE280C" w:rsidRDefault="00981D43" w:rsidP="007A27C0">
            <w:pPr>
              <w:rPr>
                <w:b/>
              </w:rPr>
            </w:pPr>
            <w:r>
              <w:rPr>
                <w:b/>
              </w:rPr>
              <w:t xml:space="preserve">Ca. </w:t>
            </w:r>
            <w:r w:rsidR="007B37DD">
              <w:rPr>
                <w:b/>
              </w:rPr>
              <w:t>55 normalsider</w:t>
            </w:r>
          </w:p>
        </w:tc>
      </w:tr>
      <w:tr w:rsidR="00CF536A" w:rsidRPr="00FE280C" w:rsidTr="00CC11CD">
        <w:tc>
          <w:tcPr>
            <w:tcW w:w="0" w:type="auto"/>
            <w:shd w:val="clear" w:color="auto" w:fill="auto"/>
          </w:tcPr>
          <w:p w:rsidR="00EF228E" w:rsidRPr="00FE280C" w:rsidRDefault="00EF228E" w:rsidP="00CC11CD">
            <w:pPr>
              <w:rPr>
                <w:b/>
              </w:rPr>
            </w:pPr>
            <w:r w:rsidRPr="00FE280C">
              <w:rPr>
                <w:b/>
              </w:rPr>
              <w:t>Særlige fokuspunkter</w:t>
            </w:r>
          </w:p>
        </w:tc>
        <w:tc>
          <w:tcPr>
            <w:tcW w:w="0" w:type="auto"/>
            <w:shd w:val="clear" w:color="auto" w:fill="auto"/>
          </w:tcPr>
          <w:p w:rsidR="00981D43" w:rsidRDefault="00981D43" w:rsidP="00981D43">
            <w:r>
              <w:t>I forbindelse med dette emne, har kursisterne fokuseret på identitetsdannelse i et multikulturelt samfund og analyseret tilhørsforholdet til majoritetskulturen i England for individer som har baggrund i Englands tidligere kolonier. Særligt har de arbejdet med begreberne assimilation, integration og segregation, samt disse forskelle i de forskellige generationer af indvandrere.</w:t>
            </w:r>
          </w:p>
          <w:p w:rsidR="00981D43" w:rsidRDefault="00981D43" w:rsidP="00981D43"/>
          <w:p w:rsidR="00EF228E" w:rsidRPr="00A8514D" w:rsidRDefault="00981D43" w:rsidP="00981D43">
            <w:r>
              <w:t>Der arbejdes fortsat med at udvikle kursisternes tekstanalytiske færdigheder i forbindelse med både skønlitterære og nonfiktive tekster, ligesom der arbejdes med den engelske grammatik</w:t>
            </w:r>
          </w:p>
        </w:tc>
      </w:tr>
      <w:tr w:rsidR="00CF536A" w:rsidRPr="00FE280C" w:rsidTr="00CC11CD">
        <w:tc>
          <w:tcPr>
            <w:tcW w:w="0" w:type="auto"/>
            <w:shd w:val="clear" w:color="auto" w:fill="auto"/>
          </w:tcPr>
          <w:p w:rsidR="00EF228E" w:rsidRPr="00FE280C" w:rsidRDefault="00EF228E" w:rsidP="00CC11CD">
            <w:pPr>
              <w:rPr>
                <w:b/>
              </w:rPr>
            </w:pPr>
            <w:r w:rsidRPr="00FE280C">
              <w:rPr>
                <w:b/>
              </w:rPr>
              <w:t>Væsentligste arbejdsformer</w:t>
            </w:r>
          </w:p>
        </w:tc>
        <w:tc>
          <w:tcPr>
            <w:tcW w:w="0" w:type="auto"/>
            <w:shd w:val="clear" w:color="auto" w:fill="auto"/>
          </w:tcPr>
          <w:p w:rsidR="00B87D33" w:rsidRPr="00FE280C" w:rsidRDefault="00B87D33" w:rsidP="00B87D33">
            <w:r>
              <w:t>Kursisterne har arbejdet med mundtlige øvelser, tavleundervisning, par- og gruppearbejde samt projektarbejde og fremlæggelse</w:t>
            </w:r>
          </w:p>
          <w:p w:rsidR="00EF228E" w:rsidRPr="00FE280C" w:rsidRDefault="00EF228E" w:rsidP="007A27C0"/>
        </w:tc>
      </w:tr>
    </w:tbl>
    <w:p w:rsidR="00EF228E" w:rsidRPr="00FE280C" w:rsidRDefault="00EF228E" w:rsidP="00EF228E"/>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p w:rsidR="00EF228E" w:rsidRPr="00FE280C" w:rsidRDefault="00EF228E" w:rsidP="00EF228E">
      <w:pPr>
        <w:rPr>
          <w:b/>
        </w:rPr>
      </w:pPr>
      <w:r w:rsidRPr="00FE280C">
        <w:rPr>
          <w:b/>
        </w:rPr>
        <w:t>Beskrivelse af det enkelte undervisningsforløb (1 skema for hvert forløb)</w:t>
      </w:r>
    </w:p>
    <w:p w:rsidR="00EF228E" w:rsidRPr="00FE280C" w:rsidRDefault="00EF228E" w:rsidP="00EF228E">
      <w:pPr>
        <w:ind w:firstLine="130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7739"/>
      </w:tblGrid>
      <w:tr w:rsidR="007B37DD" w:rsidRPr="00FE280C" w:rsidTr="00CC11CD">
        <w:tc>
          <w:tcPr>
            <w:tcW w:w="0" w:type="auto"/>
            <w:shd w:val="clear" w:color="auto" w:fill="auto"/>
          </w:tcPr>
          <w:p w:rsidR="00EF228E" w:rsidRPr="00FE280C" w:rsidRDefault="00EF228E" w:rsidP="00CC11CD">
            <w:pPr>
              <w:rPr>
                <w:b/>
              </w:rPr>
            </w:pPr>
            <w:r>
              <w:rPr>
                <w:b/>
              </w:rPr>
              <w:t>Titel 4</w:t>
            </w:r>
          </w:p>
          <w:p w:rsidR="00EF228E" w:rsidRPr="00FE280C" w:rsidRDefault="00EF228E" w:rsidP="00CC11CD">
            <w:pPr>
              <w:rPr>
                <w:b/>
              </w:rPr>
            </w:pPr>
          </w:p>
        </w:tc>
        <w:tc>
          <w:tcPr>
            <w:tcW w:w="0" w:type="auto"/>
            <w:shd w:val="clear" w:color="auto" w:fill="auto"/>
          </w:tcPr>
          <w:p w:rsidR="00EF228E" w:rsidRPr="00FE280C" w:rsidRDefault="007A27C0" w:rsidP="007A27C0">
            <w:pPr>
              <w:rPr>
                <w:b/>
                <w:lang w:val="en-US"/>
              </w:rPr>
            </w:pPr>
            <w:r>
              <w:rPr>
                <w:b/>
                <w:lang w:val="en-US"/>
              </w:rPr>
              <w:lastRenderedPageBreak/>
              <w:t xml:space="preserve">FOOD </w:t>
            </w:r>
          </w:p>
        </w:tc>
      </w:tr>
      <w:tr w:rsidR="007B37DD" w:rsidRPr="001F6074" w:rsidTr="00CC11CD">
        <w:tc>
          <w:tcPr>
            <w:tcW w:w="0" w:type="auto"/>
            <w:shd w:val="clear" w:color="auto" w:fill="auto"/>
          </w:tcPr>
          <w:p w:rsidR="00EF228E" w:rsidRPr="00FE280C" w:rsidRDefault="00EF228E" w:rsidP="00CC11CD">
            <w:pPr>
              <w:rPr>
                <w:b/>
              </w:rPr>
            </w:pPr>
            <w:r w:rsidRPr="00FE280C">
              <w:rPr>
                <w:b/>
              </w:rPr>
              <w:t>Indhold</w:t>
            </w:r>
          </w:p>
        </w:tc>
        <w:tc>
          <w:tcPr>
            <w:tcW w:w="0" w:type="auto"/>
            <w:shd w:val="clear" w:color="auto" w:fill="auto"/>
          </w:tcPr>
          <w:p w:rsidR="00EF228E" w:rsidRDefault="00EF228E" w:rsidP="00CC11CD">
            <w:pPr>
              <w:spacing w:line="240" w:lineRule="auto"/>
              <w:rPr>
                <w:b/>
                <w:lang w:val="en-US"/>
              </w:rPr>
            </w:pPr>
            <w:r w:rsidRPr="00AA0158">
              <w:rPr>
                <w:b/>
                <w:lang w:val="en-US"/>
              </w:rPr>
              <w:t>KERNESTOF:</w:t>
            </w:r>
          </w:p>
          <w:p w:rsidR="00D276AC" w:rsidRDefault="00D276AC" w:rsidP="00CC11CD">
            <w:pPr>
              <w:spacing w:line="240" w:lineRule="auto"/>
              <w:rPr>
                <w:b/>
                <w:lang w:val="en-US"/>
              </w:rPr>
            </w:pPr>
          </w:p>
          <w:p w:rsidR="00D276AC" w:rsidRDefault="00D276AC" w:rsidP="00CC11CD">
            <w:pPr>
              <w:spacing w:line="240" w:lineRule="auto"/>
              <w:rPr>
                <w:i/>
                <w:lang w:val="en-US"/>
              </w:rPr>
            </w:pPr>
            <w:r w:rsidRPr="00D276AC">
              <w:rPr>
                <w:lang w:val="en-US"/>
              </w:rPr>
              <w:t>Carver, Raymond</w:t>
            </w:r>
            <w:r>
              <w:rPr>
                <w:i/>
                <w:lang w:val="en-US"/>
              </w:rPr>
              <w:t xml:space="preserve"> They are not your husband </w:t>
            </w:r>
            <w:r w:rsidRPr="00D276AC">
              <w:rPr>
                <w:lang w:val="en-US"/>
              </w:rPr>
              <w:t>(1993)</w:t>
            </w:r>
          </w:p>
          <w:p w:rsidR="00D276AC" w:rsidRPr="00D276AC" w:rsidRDefault="00D276AC" w:rsidP="00CC11CD">
            <w:pPr>
              <w:spacing w:line="240" w:lineRule="auto"/>
              <w:rPr>
                <w:lang w:val="en-US"/>
              </w:rPr>
            </w:pPr>
            <w:r>
              <w:rPr>
                <w:lang w:val="en-US"/>
              </w:rPr>
              <w:t>McCarth</w:t>
            </w:r>
            <w:r w:rsidRPr="00D276AC">
              <w:rPr>
                <w:lang w:val="en-US"/>
              </w:rPr>
              <w:t>y</w:t>
            </w:r>
            <w:r>
              <w:rPr>
                <w:lang w:val="en-US"/>
              </w:rPr>
              <w:t>, Elaine</w:t>
            </w:r>
            <w:r>
              <w:rPr>
                <w:i/>
                <w:lang w:val="en-US"/>
              </w:rPr>
              <w:t xml:space="preserve"> The naked chef goes to school </w:t>
            </w:r>
            <w:r>
              <w:rPr>
                <w:lang w:val="en-US"/>
              </w:rPr>
              <w:t>(2007)</w:t>
            </w:r>
          </w:p>
          <w:p w:rsidR="007B37DD" w:rsidRPr="007B37DD" w:rsidRDefault="00D276AC" w:rsidP="00CC11CD">
            <w:pPr>
              <w:spacing w:line="240" w:lineRule="auto"/>
              <w:rPr>
                <w:lang w:val="en-US"/>
              </w:rPr>
            </w:pPr>
            <w:r w:rsidRPr="00D276AC">
              <w:rPr>
                <w:lang w:val="en-US"/>
              </w:rPr>
              <w:t>Michaels, Wendy</w:t>
            </w:r>
            <w:r>
              <w:rPr>
                <w:i/>
                <w:lang w:val="en-US"/>
              </w:rPr>
              <w:t xml:space="preserve"> Demi Lovato’s bullying story will break your heart in “Simply Complicated” Documentary </w:t>
            </w:r>
            <w:r w:rsidRPr="00D276AC">
              <w:rPr>
                <w:lang w:val="en-US"/>
              </w:rPr>
              <w:t>(2017)</w:t>
            </w:r>
            <w:r>
              <w:rPr>
                <w:lang w:val="en-US"/>
              </w:rPr>
              <w:t xml:space="preserve"> fra: </w:t>
            </w:r>
            <w:hyperlink r:id="rId26" w:history="1">
              <w:r w:rsidRPr="00D33869">
                <w:rPr>
                  <w:rStyle w:val="Hyperlink"/>
                  <w:lang w:val="en-US"/>
                </w:rPr>
                <w:t>https://www.elitedaily.com/p/demi-lovatos-bullying-story-will-break-your-heart-in-simply-complicated-documentary-2933304</w:t>
              </w:r>
            </w:hyperlink>
            <w:r>
              <w:rPr>
                <w:lang w:val="en-US"/>
              </w:rPr>
              <w:t xml:space="preserve"> (27.10.2019 kl. 13.23)</w:t>
            </w:r>
          </w:p>
          <w:p w:rsidR="00636E75" w:rsidRPr="00AA0158" w:rsidRDefault="00636E75" w:rsidP="00CC11CD">
            <w:pPr>
              <w:spacing w:line="240" w:lineRule="auto"/>
              <w:rPr>
                <w:lang w:val="en-US"/>
              </w:rPr>
            </w:pPr>
          </w:p>
          <w:p w:rsidR="00636E75" w:rsidRPr="00636E75" w:rsidRDefault="00636E75" w:rsidP="00353F62">
            <w:pPr>
              <w:pStyle w:val="Listeafsnit"/>
              <w:rPr>
                <w:lang w:val="en-US"/>
              </w:rPr>
            </w:pPr>
          </w:p>
          <w:p w:rsidR="00EF228E" w:rsidRPr="005C5789" w:rsidRDefault="00EF228E" w:rsidP="00CC11CD">
            <w:pPr>
              <w:rPr>
                <w:lang w:val="en-US"/>
              </w:rPr>
            </w:pPr>
          </w:p>
        </w:tc>
      </w:tr>
      <w:tr w:rsidR="007B37DD" w:rsidRPr="00FE280C" w:rsidTr="00CC11CD">
        <w:tc>
          <w:tcPr>
            <w:tcW w:w="0" w:type="auto"/>
            <w:shd w:val="clear" w:color="auto" w:fill="auto"/>
          </w:tcPr>
          <w:p w:rsidR="00EF228E" w:rsidRPr="00FE280C" w:rsidRDefault="00EF228E" w:rsidP="00CC11CD">
            <w:pPr>
              <w:rPr>
                <w:b/>
              </w:rPr>
            </w:pPr>
            <w:r w:rsidRPr="00FE280C">
              <w:rPr>
                <w:b/>
              </w:rPr>
              <w:t>Omfang</w:t>
            </w:r>
          </w:p>
          <w:p w:rsidR="00EF228E" w:rsidRPr="00FE280C" w:rsidRDefault="00EF228E" w:rsidP="00CC11CD">
            <w:pPr>
              <w:rPr>
                <w:b/>
              </w:rPr>
            </w:pPr>
          </w:p>
        </w:tc>
        <w:tc>
          <w:tcPr>
            <w:tcW w:w="0" w:type="auto"/>
            <w:shd w:val="clear" w:color="auto" w:fill="auto"/>
          </w:tcPr>
          <w:p w:rsidR="00EF228E" w:rsidRPr="00FE280C" w:rsidRDefault="00560B08" w:rsidP="00CC11CD">
            <w:pPr>
              <w:rPr>
                <w:b/>
              </w:rPr>
            </w:pPr>
            <w:r>
              <w:rPr>
                <w:b/>
              </w:rPr>
              <w:t xml:space="preserve">Ca. 10 </w:t>
            </w:r>
            <w:r w:rsidR="00981D43">
              <w:rPr>
                <w:b/>
              </w:rPr>
              <w:t>sider</w:t>
            </w:r>
          </w:p>
        </w:tc>
      </w:tr>
      <w:tr w:rsidR="007B37DD" w:rsidRPr="00FE280C" w:rsidTr="00CC11CD">
        <w:tc>
          <w:tcPr>
            <w:tcW w:w="0" w:type="auto"/>
            <w:shd w:val="clear" w:color="auto" w:fill="auto"/>
          </w:tcPr>
          <w:p w:rsidR="00EF228E" w:rsidRPr="00FE280C" w:rsidRDefault="00EF228E" w:rsidP="00CC11CD">
            <w:pPr>
              <w:rPr>
                <w:b/>
              </w:rPr>
            </w:pPr>
            <w:r w:rsidRPr="00FE280C">
              <w:rPr>
                <w:b/>
              </w:rPr>
              <w:t>Særlige fokuspunkter</w:t>
            </w:r>
          </w:p>
        </w:tc>
        <w:tc>
          <w:tcPr>
            <w:tcW w:w="0" w:type="auto"/>
            <w:shd w:val="clear" w:color="auto" w:fill="auto"/>
          </w:tcPr>
          <w:p w:rsidR="00EF228E" w:rsidRPr="00A8514D" w:rsidRDefault="007B37DD" w:rsidP="00CC11CD">
            <w:r>
              <w:t xml:space="preserve">I forløbet har der været mundtlige diskussioner om næring, sundhed, sundt mad, mad og kultur, kropsidealer, spiseforstyrrelser med mere. </w:t>
            </w:r>
            <w:r w:rsidR="00D276AC">
              <w:t>Grundet aflysning af lektioner i nogle af klasserne har dette været et kort forløb med meget fokus på grammatik</w:t>
            </w:r>
            <w:r>
              <w:t xml:space="preserve"> og mundtlighed</w:t>
            </w:r>
            <w:r w:rsidR="00D276AC">
              <w:t>.</w:t>
            </w:r>
          </w:p>
        </w:tc>
      </w:tr>
      <w:tr w:rsidR="007B37DD" w:rsidRPr="00FE280C" w:rsidTr="00CC11CD">
        <w:tc>
          <w:tcPr>
            <w:tcW w:w="0" w:type="auto"/>
            <w:shd w:val="clear" w:color="auto" w:fill="auto"/>
          </w:tcPr>
          <w:p w:rsidR="00EF228E" w:rsidRPr="00FE280C" w:rsidRDefault="00EF228E" w:rsidP="00CC11CD">
            <w:pPr>
              <w:rPr>
                <w:b/>
              </w:rPr>
            </w:pPr>
            <w:r w:rsidRPr="00FE280C">
              <w:rPr>
                <w:b/>
              </w:rPr>
              <w:t>Væsentligste arbejdsformer</w:t>
            </w:r>
          </w:p>
        </w:tc>
        <w:tc>
          <w:tcPr>
            <w:tcW w:w="0" w:type="auto"/>
            <w:shd w:val="clear" w:color="auto" w:fill="auto"/>
          </w:tcPr>
          <w:p w:rsidR="007B37DD" w:rsidRPr="00FE280C" w:rsidRDefault="007B37DD" w:rsidP="007B37DD">
            <w:r>
              <w:t>Kursisterne har arbejdet med mundtlige øvelser, tavleundervisning, par- og gruppearbejde samt projektarbejde og fremlæggelse</w:t>
            </w:r>
          </w:p>
          <w:p w:rsidR="00EF228E" w:rsidRPr="00FE280C" w:rsidRDefault="00EF228E" w:rsidP="00CC11CD"/>
        </w:tc>
      </w:tr>
    </w:tbl>
    <w:p w:rsidR="00EF228E" w:rsidRPr="00FE280C" w:rsidRDefault="00EF228E" w:rsidP="00EF228E"/>
    <w:p w:rsidR="00EF228E" w:rsidRPr="00FE280C" w:rsidRDefault="00EF228E" w:rsidP="00EF228E"/>
    <w:p w:rsidR="00EF228E" w:rsidRDefault="00EF228E" w:rsidP="00EF228E">
      <w:pPr>
        <w:rPr>
          <w:b/>
        </w:rPr>
      </w:pPr>
    </w:p>
    <w:p w:rsidR="00EF228E" w:rsidRDefault="00EF228E" w:rsidP="00EF228E">
      <w:pPr>
        <w:rPr>
          <w:b/>
        </w:rPr>
      </w:pPr>
    </w:p>
    <w:p w:rsidR="00EF228E" w:rsidRDefault="00EF228E" w:rsidP="00EF228E">
      <w:pPr>
        <w:rPr>
          <w:b/>
        </w:rPr>
      </w:pPr>
    </w:p>
    <w:p w:rsidR="00EF228E" w:rsidRDefault="00EF228E" w:rsidP="00EF228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7886"/>
      </w:tblGrid>
      <w:tr w:rsidR="00AA0158" w:rsidRPr="00FE280C" w:rsidTr="007515E1">
        <w:tc>
          <w:tcPr>
            <w:tcW w:w="0" w:type="auto"/>
            <w:shd w:val="clear" w:color="auto" w:fill="auto"/>
          </w:tcPr>
          <w:p w:rsidR="00AA0158" w:rsidRPr="00FE280C" w:rsidRDefault="00AA0158" w:rsidP="007515E1">
            <w:pPr>
              <w:rPr>
                <w:b/>
              </w:rPr>
            </w:pPr>
            <w:r>
              <w:rPr>
                <w:b/>
              </w:rPr>
              <w:t>Titel 5</w:t>
            </w:r>
          </w:p>
          <w:p w:rsidR="00AA0158" w:rsidRPr="00FE280C" w:rsidRDefault="00AA0158" w:rsidP="007515E1">
            <w:pPr>
              <w:rPr>
                <w:b/>
              </w:rPr>
            </w:pPr>
          </w:p>
        </w:tc>
        <w:tc>
          <w:tcPr>
            <w:tcW w:w="0" w:type="auto"/>
            <w:shd w:val="clear" w:color="auto" w:fill="auto"/>
          </w:tcPr>
          <w:p w:rsidR="00AA0158" w:rsidRPr="00FE280C" w:rsidRDefault="007A27C0" w:rsidP="00353F62">
            <w:pPr>
              <w:rPr>
                <w:b/>
                <w:lang w:val="en-US"/>
              </w:rPr>
            </w:pPr>
            <w:r>
              <w:rPr>
                <w:b/>
                <w:lang w:val="en-US"/>
              </w:rPr>
              <w:t>ENGLISH AS LINGUA FRANCA</w:t>
            </w:r>
          </w:p>
        </w:tc>
      </w:tr>
      <w:tr w:rsidR="00AA0158" w:rsidRPr="007B37DD" w:rsidTr="007515E1">
        <w:tc>
          <w:tcPr>
            <w:tcW w:w="0" w:type="auto"/>
            <w:shd w:val="clear" w:color="auto" w:fill="auto"/>
          </w:tcPr>
          <w:p w:rsidR="00AA0158" w:rsidRPr="00FE280C" w:rsidRDefault="00AA0158" w:rsidP="007515E1">
            <w:pPr>
              <w:rPr>
                <w:b/>
              </w:rPr>
            </w:pPr>
            <w:r w:rsidRPr="00FE280C">
              <w:rPr>
                <w:b/>
              </w:rPr>
              <w:t>Indhold</w:t>
            </w:r>
          </w:p>
        </w:tc>
        <w:tc>
          <w:tcPr>
            <w:tcW w:w="0" w:type="auto"/>
            <w:shd w:val="clear" w:color="auto" w:fill="auto"/>
          </w:tcPr>
          <w:p w:rsidR="00E33393" w:rsidRDefault="00E33393" w:rsidP="00E33393">
            <w:pPr>
              <w:rPr>
                <w:b/>
                <w:lang w:val="en-US"/>
              </w:rPr>
            </w:pPr>
            <w:r w:rsidRPr="00E33393">
              <w:rPr>
                <w:b/>
                <w:lang w:val="en-US"/>
              </w:rPr>
              <w:t>K</w:t>
            </w:r>
            <w:r>
              <w:rPr>
                <w:b/>
                <w:lang w:val="en-US"/>
              </w:rPr>
              <w:t>ERNESTOF:</w:t>
            </w:r>
          </w:p>
          <w:p w:rsidR="00E33393" w:rsidRPr="00D015A7" w:rsidRDefault="00E33393" w:rsidP="00E33393">
            <w:pPr>
              <w:rPr>
                <w:lang w:val="en-US"/>
              </w:rPr>
            </w:pPr>
          </w:p>
          <w:p w:rsidR="00E33393" w:rsidRDefault="00E33393" w:rsidP="00E33393">
            <w:pPr>
              <w:rPr>
                <w:lang w:val="en-US"/>
              </w:rPr>
            </w:pPr>
            <w:r w:rsidRPr="008671E5">
              <w:rPr>
                <w:lang w:val="en-US"/>
              </w:rPr>
              <w:t xml:space="preserve">Fra: Gitte Jæger Nielsen, </w:t>
            </w:r>
            <w:r w:rsidRPr="008671E5">
              <w:rPr>
                <w:i/>
                <w:lang w:val="en-US"/>
              </w:rPr>
              <w:t>Company, Culture, Communication</w:t>
            </w:r>
            <w:r w:rsidRPr="008671E5">
              <w:rPr>
                <w:lang w:val="en-US"/>
              </w:rPr>
              <w:t>, Systime ibog, 2018</w:t>
            </w:r>
            <w:r>
              <w:rPr>
                <w:lang w:val="en-US"/>
              </w:rPr>
              <w:t>:</w:t>
            </w:r>
          </w:p>
          <w:p w:rsidR="00E33393" w:rsidRDefault="00E33393" w:rsidP="00E33393">
            <w:pPr>
              <w:pStyle w:val="Listeafsnit"/>
              <w:numPr>
                <w:ilvl w:val="0"/>
                <w:numId w:val="25"/>
              </w:numPr>
              <w:spacing w:line="300" w:lineRule="exact"/>
              <w:rPr>
                <w:lang w:val="en-US"/>
              </w:rPr>
            </w:pPr>
            <w:r>
              <w:rPr>
                <w:lang w:val="en-US"/>
              </w:rPr>
              <w:t>English as lingua franca</w:t>
            </w:r>
          </w:p>
          <w:p w:rsidR="00E33393" w:rsidRPr="009A6627" w:rsidRDefault="00E33393" w:rsidP="00E33393">
            <w:pPr>
              <w:pStyle w:val="Listeafsnit"/>
              <w:numPr>
                <w:ilvl w:val="0"/>
                <w:numId w:val="25"/>
              </w:numPr>
              <w:spacing w:line="300" w:lineRule="exact"/>
              <w:rPr>
                <w:lang w:val="en-US"/>
              </w:rPr>
            </w:pPr>
            <w:r w:rsidRPr="009A6627">
              <w:rPr>
                <w:lang w:val="en-US"/>
              </w:rPr>
              <w:t>Danish MPs speaking English</w:t>
            </w:r>
          </w:p>
          <w:p w:rsidR="00E33393" w:rsidRPr="008671E5" w:rsidRDefault="00E33393" w:rsidP="00E33393">
            <w:pPr>
              <w:rPr>
                <w:lang w:val="en-US"/>
              </w:rPr>
            </w:pPr>
          </w:p>
          <w:p w:rsidR="00E33393" w:rsidRPr="00060CB8" w:rsidRDefault="00E33393" w:rsidP="00E33393">
            <w:pPr>
              <w:rPr>
                <w:b/>
              </w:rPr>
            </w:pPr>
            <w:r w:rsidRPr="00060CB8">
              <w:rPr>
                <w:b/>
              </w:rPr>
              <w:t>SUPPLERENDE STOF:</w:t>
            </w:r>
          </w:p>
          <w:p w:rsidR="00E33393" w:rsidRDefault="00E33393" w:rsidP="00E33393">
            <w:pPr>
              <w:spacing w:before="100" w:beforeAutospacing="1" w:after="100" w:afterAutospacing="1" w:line="240" w:lineRule="auto"/>
              <w:outlineLvl w:val="1"/>
              <w:rPr>
                <w:rFonts w:ascii="Georgia" w:hAnsi="Georgia"/>
                <w:b/>
                <w:bCs/>
              </w:rPr>
            </w:pPr>
            <w:r w:rsidRPr="005B6117">
              <w:rPr>
                <w:i/>
              </w:rPr>
              <w:t>Vi taler da liquid English</w:t>
            </w:r>
            <w:r>
              <w:rPr>
                <w:i/>
              </w:rPr>
              <w:t xml:space="preserve"> </w:t>
            </w:r>
            <w:r>
              <w:t xml:space="preserve">- artikel fra Politiken: </w:t>
            </w:r>
            <w:hyperlink r:id="rId27" w:history="1">
              <w:r w:rsidRPr="005B6117">
                <w:rPr>
                  <w:rStyle w:val="Hyperlink"/>
                  <w:bCs/>
                </w:rPr>
                <w:t>https://politiken.dk/kultur/kultur_top/art5626134/L%C3%A6serne-Vi-taler-da-liquid-English</w:t>
              </w:r>
            </w:hyperlink>
            <w:r w:rsidRPr="00D0597A">
              <w:rPr>
                <w:rFonts w:ascii="Georgia" w:hAnsi="Georgia"/>
                <w:b/>
                <w:bCs/>
              </w:rPr>
              <w:t xml:space="preserve"> </w:t>
            </w:r>
          </w:p>
          <w:p w:rsidR="00AA0158" w:rsidRPr="007B37DD" w:rsidRDefault="00E33393" w:rsidP="00E33393">
            <w:pPr>
              <w:rPr>
                <w:i/>
              </w:rPr>
            </w:pPr>
            <w:r w:rsidRPr="00691324">
              <w:rPr>
                <w:bCs/>
                <w:lang w:val="en-US"/>
              </w:rPr>
              <w:t xml:space="preserve">Willy Søvndals tale ved COP 15: </w:t>
            </w:r>
            <w:hyperlink r:id="rId28" w:history="1">
              <w:r w:rsidRPr="00691324">
                <w:rPr>
                  <w:rStyle w:val="Hyperlink"/>
                  <w:bCs/>
                  <w:lang w:val="en-US"/>
                </w:rPr>
                <w:t>https://www.youtube.com/watch?v=CTozrTpxldM</w:t>
              </w:r>
            </w:hyperlink>
          </w:p>
        </w:tc>
      </w:tr>
      <w:tr w:rsidR="00AA0158" w:rsidRPr="00FE280C" w:rsidTr="007515E1">
        <w:tc>
          <w:tcPr>
            <w:tcW w:w="0" w:type="auto"/>
            <w:shd w:val="clear" w:color="auto" w:fill="auto"/>
          </w:tcPr>
          <w:p w:rsidR="00AA0158" w:rsidRPr="00FE280C" w:rsidRDefault="00AA0158" w:rsidP="007515E1">
            <w:pPr>
              <w:rPr>
                <w:b/>
              </w:rPr>
            </w:pPr>
            <w:r w:rsidRPr="00FE280C">
              <w:rPr>
                <w:b/>
              </w:rPr>
              <w:t>Omfang</w:t>
            </w:r>
          </w:p>
          <w:p w:rsidR="00AA0158" w:rsidRPr="00FE280C" w:rsidRDefault="00AA0158" w:rsidP="007515E1">
            <w:pPr>
              <w:rPr>
                <w:b/>
              </w:rPr>
            </w:pPr>
          </w:p>
        </w:tc>
        <w:tc>
          <w:tcPr>
            <w:tcW w:w="0" w:type="auto"/>
            <w:shd w:val="clear" w:color="auto" w:fill="auto"/>
          </w:tcPr>
          <w:p w:rsidR="00E33393" w:rsidRPr="00FE280C" w:rsidRDefault="006323BD" w:rsidP="00E33393">
            <w:pPr>
              <w:rPr>
                <w:b/>
              </w:rPr>
            </w:pPr>
            <w:r>
              <w:rPr>
                <w:b/>
              </w:rPr>
              <w:t>Ca. 10 sider</w:t>
            </w:r>
          </w:p>
        </w:tc>
      </w:tr>
      <w:tr w:rsidR="00AA0158" w:rsidRPr="00FE280C" w:rsidTr="007515E1">
        <w:tc>
          <w:tcPr>
            <w:tcW w:w="0" w:type="auto"/>
            <w:shd w:val="clear" w:color="auto" w:fill="auto"/>
          </w:tcPr>
          <w:p w:rsidR="00AA0158" w:rsidRPr="00FE280C" w:rsidRDefault="00AA0158" w:rsidP="007515E1">
            <w:pPr>
              <w:rPr>
                <w:b/>
              </w:rPr>
            </w:pPr>
            <w:r w:rsidRPr="00FE280C">
              <w:rPr>
                <w:b/>
              </w:rPr>
              <w:t>Særlige fokuspunkter</w:t>
            </w:r>
          </w:p>
        </w:tc>
        <w:tc>
          <w:tcPr>
            <w:tcW w:w="0" w:type="auto"/>
            <w:shd w:val="clear" w:color="auto" w:fill="auto"/>
          </w:tcPr>
          <w:p w:rsidR="007150DB" w:rsidRDefault="007150DB" w:rsidP="007150DB"/>
          <w:p w:rsidR="00E33393" w:rsidRDefault="00E33393" w:rsidP="00E33393">
            <w:r w:rsidRPr="00E33393">
              <w:t>Der</w:t>
            </w:r>
            <w:r>
              <w:t xml:space="preserve"> er blevet introduceret</w:t>
            </w:r>
            <w:r w:rsidRPr="00E33393">
              <w:t xml:space="preserve"> til begrebet ”lingua franca” og der tales om engelsk som verdenssprog. </w:t>
            </w:r>
            <w:r>
              <w:t xml:space="preserve">Derudover diskuteres der vigtigheden af at kunne tale engelsk. </w:t>
            </w:r>
          </w:p>
          <w:p w:rsidR="007150DB" w:rsidRDefault="00E33393" w:rsidP="007150DB">
            <w:r>
              <w:lastRenderedPageBreak/>
              <w:t>Derudover berøres sproghistorien og der kigges på hvordan engelsk har influeret det danske sprog, men også historisk på hvordan danske ord og til dels ord fra andre sprog, har fundet deres vej ind i det engelske sprog.</w:t>
            </w:r>
          </w:p>
          <w:p w:rsidR="007150DB" w:rsidRDefault="007150DB" w:rsidP="007150DB">
            <w:r>
              <w:t>Der arbejdes fortsat med at udvikle kursisternes tekstanalytiske færdigheder i forbindelse med både skønlitterære og nonfiktive tekster, ligesom der arbejdes med den engelske grammatik.</w:t>
            </w:r>
          </w:p>
          <w:p w:rsidR="00AA0158" w:rsidRPr="00A8514D" w:rsidRDefault="00AA0158" w:rsidP="007515E1"/>
        </w:tc>
      </w:tr>
      <w:tr w:rsidR="00AA0158" w:rsidRPr="00FE280C" w:rsidTr="007515E1">
        <w:tc>
          <w:tcPr>
            <w:tcW w:w="0" w:type="auto"/>
            <w:shd w:val="clear" w:color="auto" w:fill="auto"/>
          </w:tcPr>
          <w:p w:rsidR="00AA0158" w:rsidRPr="00FE280C" w:rsidRDefault="00AA0158" w:rsidP="007515E1">
            <w:pPr>
              <w:rPr>
                <w:b/>
              </w:rPr>
            </w:pPr>
            <w:r w:rsidRPr="00FE280C">
              <w:rPr>
                <w:b/>
              </w:rPr>
              <w:lastRenderedPageBreak/>
              <w:t>Væsentligste arbejdsformer</w:t>
            </w:r>
          </w:p>
        </w:tc>
        <w:tc>
          <w:tcPr>
            <w:tcW w:w="0" w:type="auto"/>
            <w:shd w:val="clear" w:color="auto" w:fill="auto"/>
          </w:tcPr>
          <w:p w:rsidR="00AA0158" w:rsidRPr="00FE280C" w:rsidRDefault="007B37DD" w:rsidP="007515E1">
            <w:r>
              <w:t>Kursisterne har arbejdet med mundtlige øvelser, tavleundervisning, par- og gruppearbejde samt projektarbejde og fremlæggelse</w:t>
            </w:r>
          </w:p>
          <w:p w:rsidR="00AA0158" w:rsidRPr="00FE280C" w:rsidRDefault="00AA0158" w:rsidP="007515E1"/>
        </w:tc>
      </w:tr>
    </w:tbl>
    <w:p w:rsidR="00EF228E" w:rsidRDefault="00EF228E" w:rsidP="00EF228E">
      <w:pPr>
        <w:rPr>
          <w:b/>
        </w:rPr>
      </w:pPr>
    </w:p>
    <w:p w:rsidR="00AA0158" w:rsidRDefault="00AA0158" w:rsidP="00EF228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942"/>
      </w:tblGrid>
      <w:tr w:rsidR="00AA0158" w:rsidRPr="00FE280C" w:rsidTr="007515E1">
        <w:tc>
          <w:tcPr>
            <w:tcW w:w="0" w:type="auto"/>
            <w:shd w:val="clear" w:color="auto" w:fill="auto"/>
          </w:tcPr>
          <w:p w:rsidR="00AA0158" w:rsidRPr="00FE280C" w:rsidRDefault="00AA0158" w:rsidP="007515E1">
            <w:pPr>
              <w:rPr>
                <w:b/>
              </w:rPr>
            </w:pPr>
            <w:r>
              <w:rPr>
                <w:b/>
              </w:rPr>
              <w:t>Titel 6</w:t>
            </w:r>
          </w:p>
          <w:p w:rsidR="00AA0158" w:rsidRPr="00FE280C" w:rsidRDefault="00AA0158" w:rsidP="007515E1">
            <w:pPr>
              <w:rPr>
                <w:b/>
              </w:rPr>
            </w:pPr>
          </w:p>
        </w:tc>
        <w:tc>
          <w:tcPr>
            <w:tcW w:w="0" w:type="auto"/>
            <w:shd w:val="clear" w:color="auto" w:fill="auto"/>
          </w:tcPr>
          <w:p w:rsidR="00AA0158" w:rsidRPr="00FE280C" w:rsidRDefault="007A27C0" w:rsidP="00353F62">
            <w:pPr>
              <w:rPr>
                <w:b/>
                <w:lang w:val="en-US"/>
              </w:rPr>
            </w:pPr>
            <w:r>
              <w:rPr>
                <w:b/>
                <w:lang w:val="en-US"/>
              </w:rPr>
              <w:t>AUSTRALIA</w:t>
            </w:r>
          </w:p>
        </w:tc>
      </w:tr>
      <w:tr w:rsidR="00AA0158" w:rsidRPr="007A27C0" w:rsidTr="007515E1">
        <w:tc>
          <w:tcPr>
            <w:tcW w:w="0" w:type="auto"/>
            <w:shd w:val="clear" w:color="auto" w:fill="auto"/>
          </w:tcPr>
          <w:p w:rsidR="00AA0158" w:rsidRPr="00FE280C" w:rsidRDefault="00AA0158" w:rsidP="007515E1">
            <w:pPr>
              <w:rPr>
                <w:b/>
              </w:rPr>
            </w:pPr>
            <w:r w:rsidRPr="00FE280C">
              <w:rPr>
                <w:b/>
              </w:rPr>
              <w:t>Indhold</w:t>
            </w:r>
          </w:p>
        </w:tc>
        <w:tc>
          <w:tcPr>
            <w:tcW w:w="0" w:type="auto"/>
            <w:shd w:val="clear" w:color="auto" w:fill="auto"/>
          </w:tcPr>
          <w:p w:rsidR="007A27C0" w:rsidRPr="006323BD" w:rsidRDefault="007A27C0" w:rsidP="007A27C0">
            <w:pPr>
              <w:spacing w:line="240" w:lineRule="auto"/>
              <w:rPr>
                <w:b/>
                <w:lang w:val="en-US"/>
              </w:rPr>
            </w:pPr>
          </w:p>
          <w:p w:rsidR="007A27C0" w:rsidRPr="00AA0158" w:rsidRDefault="007A27C0" w:rsidP="00353F62">
            <w:pPr>
              <w:spacing w:line="240" w:lineRule="auto"/>
              <w:rPr>
                <w:lang w:val="en-US"/>
              </w:rPr>
            </w:pPr>
          </w:p>
          <w:p w:rsidR="00E33393" w:rsidRPr="008A6E2D" w:rsidRDefault="00E33393" w:rsidP="00E33393">
            <w:pPr>
              <w:rPr>
                <w:b/>
                <w:lang w:val="en-US"/>
              </w:rPr>
            </w:pPr>
            <w:r w:rsidRPr="008A6E2D">
              <w:rPr>
                <w:b/>
                <w:lang w:val="en-US"/>
              </w:rPr>
              <w:t>KERNESTOF:</w:t>
            </w:r>
          </w:p>
          <w:p w:rsidR="008A6E2D" w:rsidRDefault="008A6E2D" w:rsidP="008A6E2D">
            <w:pPr>
              <w:rPr>
                <w:lang w:val="en-US"/>
              </w:rPr>
            </w:pPr>
          </w:p>
          <w:p w:rsidR="008A6E2D" w:rsidRPr="00FE280C" w:rsidRDefault="008A6E2D" w:rsidP="008A6E2D">
            <w:pPr>
              <w:rPr>
                <w:i/>
                <w:lang w:val="en-US"/>
              </w:rPr>
            </w:pPr>
            <w:r w:rsidRPr="00FE280C">
              <w:rPr>
                <w:lang w:val="en-US"/>
              </w:rPr>
              <w:t xml:space="preserve">Grenville, Kate </w:t>
            </w:r>
            <w:r w:rsidRPr="008A6E2D">
              <w:rPr>
                <w:i/>
                <w:lang w:val="en-US"/>
              </w:rPr>
              <w:t>A true apology to Aboriginal people means action as well</w:t>
            </w:r>
            <w:r w:rsidRPr="00FE280C">
              <w:rPr>
                <w:lang w:val="en-US"/>
              </w:rPr>
              <w:t xml:space="preserve"> </w:t>
            </w:r>
            <w:r>
              <w:rPr>
                <w:lang w:val="en-US"/>
              </w:rPr>
              <w:t>(</w:t>
            </w:r>
            <w:r w:rsidRPr="00FE280C">
              <w:rPr>
                <w:lang w:val="en-US"/>
              </w:rPr>
              <w:t>2010</w:t>
            </w:r>
            <w:r>
              <w:rPr>
                <w:lang w:val="en-US"/>
              </w:rPr>
              <w:t>)</w:t>
            </w:r>
          </w:p>
          <w:p w:rsidR="008A6E2D" w:rsidRPr="00FE280C" w:rsidRDefault="008A6E2D" w:rsidP="008A6E2D">
            <w:pPr>
              <w:rPr>
                <w:b/>
              </w:rPr>
            </w:pPr>
            <w:r w:rsidRPr="000C73A1">
              <w:rPr>
                <w:lang w:val="en-US"/>
              </w:rPr>
              <w:t xml:space="preserve">          </w:t>
            </w:r>
            <w:r w:rsidRPr="00FE280C">
              <w:t>Fra Lis Ramberg Beyer,</w:t>
            </w:r>
            <w:r>
              <w:t xml:space="preserve"> ”</w:t>
            </w:r>
            <w:r w:rsidRPr="003528B6">
              <w:t>Timeless Themes</w:t>
            </w:r>
            <w:r>
              <w:t>”</w:t>
            </w:r>
            <w:r w:rsidRPr="00FE280C">
              <w:rPr>
                <w:b/>
              </w:rPr>
              <w:t xml:space="preserve">, </w:t>
            </w:r>
            <w:r w:rsidRPr="00FE280C">
              <w:t>Lindhardt og Ringhof, 2013</w:t>
            </w:r>
          </w:p>
          <w:p w:rsidR="008A6E2D" w:rsidRPr="000C73A1" w:rsidRDefault="008A6E2D" w:rsidP="008A6E2D"/>
          <w:p w:rsidR="008A6E2D" w:rsidRPr="00421A69" w:rsidRDefault="008A6E2D" w:rsidP="008A6E2D">
            <w:pPr>
              <w:rPr>
                <w:lang w:val="en-US"/>
              </w:rPr>
            </w:pPr>
            <w:r w:rsidRPr="00421A69">
              <w:rPr>
                <w:lang w:val="en-US"/>
              </w:rPr>
              <w:t xml:space="preserve">McCarthy, Terry </w:t>
            </w:r>
            <w:r w:rsidRPr="00421A69">
              <w:rPr>
                <w:i/>
                <w:lang w:val="en-US"/>
              </w:rPr>
              <w:t>The Stolen Generation</w:t>
            </w:r>
            <w:r>
              <w:rPr>
                <w:lang w:val="en-US"/>
              </w:rPr>
              <w:t xml:space="preserve"> (2000)    </w:t>
            </w:r>
            <w:r w:rsidRPr="00421A69">
              <w:rPr>
                <w:lang w:val="en-US"/>
              </w:rPr>
              <w:t>[</w:t>
            </w:r>
            <w:hyperlink r:id="rId29" w:history="1">
              <w:r w:rsidRPr="00421A69">
                <w:rPr>
                  <w:rStyle w:val="Hyperlink"/>
                  <w:lang w:val="en-US"/>
                </w:rPr>
                <w:t>http://content.time.com/time/magazine/article/0,9171,55745,00.html</w:t>
              </w:r>
            </w:hyperlink>
            <w:r w:rsidRPr="00421A69">
              <w:rPr>
                <w:lang w:val="en-US"/>
              </w:rPr>
              <w:t>]</w:t>
            </w:r>
            <w:r>
              <w:rPr>
                <w:lang w:val="en-US"/>
              </w:rPr>
              <w:t xml:space="preserve"> (21.10.2019 kl 14.11</w:t>
            </w:r>
          </w:p>
          <w:p w:rsidR="008A6E2D" w:rsidRDefault="008A6E2D" w:rsidP="008A6E2D">
            <w:pPr>
              <w:rPr>
                <w:lang w:val="en-US"/>
              </w:rPr>
            </w:pPr>
          </w:p>
          <w:p w:rsidR="008A6E2D" w:rsidRPr="00FE280C" w:rsidRDefault="008A6E2D" w:rsidP="008A6E2D">
            <w:pPr>
              <w:rPr>
                <w:i/>
                <w:lang w:val="en-US"/>
              </w:rPr>
            </w:pPr>
            <w:r w:rsidRPr="00FE280C">
              <w:rPr>
                <w:lang w:val="en-US"/>
              </w:rPr>
              <w:t>Mudie</w:t>
            </w:r>
            <w:r>
              <w:rPr>
                <w:lang w:val="en-US"/>
              </w:rPr>
              <w:t xml:space="preserve">, </w:t>
            </w:r>
            <w:r w:rsidRPr="00FE280C">
              <w:rPr>
                <w:lang w:val="en-US"/>
              </w:rPr>
              <w:t xml:space="preserve">Ian </w:t>
            </w:r>
            <w:r w:rsidRPr="008A6E2D">
              <w:rPr>
                <w:i/>
                <w:lang w:val="en-US"/>
              </w:rPr>
              <w:t>This Land</w:t>
            </w:r>
            <w:r w:rsidRPr="00FE280C">
              <w:rPr>
                <w:lang w:val="en-US"/>
              </w:rPr>
              <w:t xml:space="preserve"> </w:t>
            </w:r>
            <w:r>
              <w:rPr>
                <w:lang w:val="en-US"/>
              </w:rPr>
              <w:t>(</w:t>
            </w:r>
            <w:r w:rsidRPr="00FE280C">
              <w:rPr>
                <w:lang w:val="en-US"/>
              </w:rPr>
              <w:t>1935</w:t>
            </w:r>
            <w:r>
              <w:rPr>
                <w:lang w:val="en-US"/>
              </w:rPr>
              <w:t>)</w:t>
            </w:r>
          </w:p>
          <w:p w:rsidR="008A6E2D" w:rsidRPr="00FE280C" w:rsidRDefault="008A6E2D" w:rsidP="008A6E2D">
            <w:pPr>
              <w:rPr>
                <w:lang w:val="en-US"/>
              </w:rPr>
            </w:pPr>
            <w:r>
              <w:rPr>
                <w:lang w:val="en-US"/>
              </w:rPr>
              <w:t xml:space="preserve">      </w:t>
            </w:r>
            <w:r w:rsidRPr="00FE280C">
              <w:rPr>
                <w:lang w:val="en-US"/>
              </w:rPr>
              <w:t xml:space="preserve">Fra Anne Mette Finderup og Agnete Fog, </w:t>
            </w:r>
            <w:r>
              <w:rPr>
                <w:lang w:val="en-US"/>
              </w:rPr>
              <w:t>“</w:t>
            </w:r>
            <w:r w:rsidRPr="003528B6">
              <w:rPr>
                <w:lang w:val="en-US"/>
              </w:rPr>
              <w:t>Worlds of English</w:t>
            </w:r>
            <w:r>
              <w:rPr>
                <w:lang w:val="en-US"/>
              </w:rPr>
              <w:t>”</w:t>
            </w:r>
            <w:r w:rsidRPr="00FE280C">
              <w:rPr>
                <w:lang w:val="en-US"/>
              </w:rPr>
              <w:t>, Systime, 2013</w:t>
            </w:r>
          </w:p>
          <w:p w:rsidR="008A6E2D" w:rsidRDefault="008A6E2D" w:rsidP="00E33393">
            <w:pPr>
              <w:rPr>
                <w:lang w:val="en-US"/>
              </w:rPr>
            </w:pPr>
          </w:p>
          <w:p w:rsidR="008A6E2D" w:rsidRPr="008A6E2D" w:rsidRDefault="008A6E2D" w:rsidP="008A6E2D">
            <w:pPr>
              <w:rPr>
                <w:lang w:val="en-US"/>
              </w:rPr>
            </w:pPr>
            <w:r w:rsidRPr="00FE280C">
              <w:rPr>
                <w:lang w:val="en-US"/>
              </w:rPr>
              <w:t xml:space="preserve">Rudd, Kevin </w:t>
            </w:r>
            <w:r w:rsidRPr="008A6E2D">
              <w:rPr>
                <w:i/>
                <w:lang w:val="en-US"/>
              </w:rPr>
              <w:t>Apology Speech</w:t>
            </w:r>
            <w:r w:rsidRPr="00FE280C">
              <w:rPr>
                <w:lang w:val="en-US"/>
              </w:rPr>
              <w:t xml:space="preserve"> </w:t>
            </w:r>
            <w:r>
              <w:rPr>
                <w:lang w:val="en-US"/>
              </w:rPr>
              <w:t>(</w:t>
            </w:r>
            <w:r w:rsidRPr="00FE280C">
              <w:rPr>
                <w:lang w:val="en-US"/>
              </w:rPr>
              <w:t>2008</w:t>
            </w:r>
            <w:r>
              <w:rPr>
                <w:lang w:val="en-US"/>
              </w:rPr>
              <w:t>)</w:t>
            </w:r>
          </w:p>
          <w:p w:rsidR="008A6E2D" w:rsidRPr="008A6E2D" w:rsidRDefault="008A6E2D" w:rsidP="008A6E2D">
            <w:pPr>
              <w:rPr>
                <w:b/>
                <w:lang w:val="en-US"/>
              </w:rPr>
            </w:pPr>
            <w:r>
              <w:rPr>
                <w:lang w:val="en-US"/>
              </w:rPr>
              <w:t xml:space="preserve">        </w:t>
            </w:r>
            <w:r w:rsidRPr="008A6E2D">
              <w:rPr>
                <w:lang w:val="en-US"/>
              </w:rPr>
              <w:t>Fra Lis Ramberg Beyer, ”Timeless Themes”</w:t>
            </w:r>
            <w:r w:rsidRPr="008A6E2D">
              <w:rPr>
                <w:b/>
                <w:lang w:val="en-US"/>
              </w:rPr>
              <w:t xml:space="preserve">, </w:t>
            </w:r>
            <w:r w:rsidRPr="008A6E2D">
              <w:rPr>
                <w:lang w:val="en-US"/>
              </w:rPr>
              <w:t>Lindhardt og Ringhof, 2013</w:t>
            </w:r>
          </w:p>
          <w:p w:rsidR="008A6E2D" w:rsidRPr="008A6E2D" w:rsidRDefault="008A6E2D" w:rsidP="00E33393">
            <w:pPr>
              <w:rPr>
                <w:lang w:val="en-US"/>
              </w:rPr>
            </w:pPr>
          </w:p>
          <w:p w:rsidR="008A6E2D" w:rsidRPr="008A6E2D" w:rsidRDefault="008A6E2D" w:rsidP="008A6E2D">
            <w:pPr>
              <w:rPr>
                <w:lang w:val="en-US"/>
              </w:rPr>
            </w:pPr>
            <w:r w:rsidRPr="00FE280C">
              <w:rPr>
                <w:lang w:val="en-US"/>
              </w:rPr>
              <w:t xml:space="preserve">Weller, Archie </w:t>
            </w:r>
            <w:r w:rsidRPr="008A6E2D">
              <w:rPr>
                <w:i/>
                <w:lang w:val="en-US"/>
              </w:rPr>
              <w:t>Going Home</w:t>
            </w:r>
            <w:r>
              <w:rPr>
                <w:lang w:val="en-US"/>
              </w:rPr>
              <w:t xml:space="preserve"> (</w:t>
            </w:r>
            <w:r w:rsidRPr="00FE280C">
              <w:rPr>
                <w:lang w:val="en-US"/>
              </w:rPr>
              <w:t>1986</w:t>
            </w:r>
            <w:r>
              <w:rPr>
                <w:lang w:val="en-US"/>
              </w:rPr>
              <w:t>)</w:t>
            </w:r>
          </w:p>
          <w:p w:rsidR="008A6E2D" w:rsidRPr="008A6E2D" w:rsidRDefault="008A6E2D" w:rsidP="008A6E2D">
            <w:pPr>
              <w:rPr>
                <w:lang w:val="en-US"/>
              </w:rPr>
            </w:pPr>
            <w:r>
              <w:rPr>
                <w:lang w:val="en-US"/>
              </w:rPr>
              <w:t xml:space="preserve">        </w:t>
            </w:r>
            <w:r w:rsidR="00E33393" w:rsidRPr="008A6E2D">
              <w:rPr>
                <w:lang w:val="en-US"/>
              </w:rPr>
              <w:t>Fra Jonna Engberg-Pedersen m. fl., “Contexts”</w:t>
            </w:r>
            <w:r w:rsidR="00E33393" w:rsidRPr="008A6E2D">
              <w:rPr>
                <w:b/>
                <w:lang w:val="en-US"/>
              </w:rPr>
              <w:t xml:space="preserve">, </w:t>
            </w:r>
            <w:r w:rsidRPr="008A6E2D">
              <w:rPr>
                <w:lang w:val="en-US"/>
              </w:rPr>
              <w:t>Gyldendal, 2004</w:t>
            </w:r>
          </w:p>
          <w:p w:rsidR="00E33393" w:rsidRPr="00FE280C" w:rsidRDefault="00E33393" w:rsidP="00E33393">
            <w:pPr>
              <w:ind w:left="720"/>
              <w:rPr>
                <w:b/>
                <w:lang w:val="en-US"/>
              </w:rPr>
            </w:pPr>
          </w:p>
          <w:p w:rsidR="00E33393" w:rsidRPr="00FE280C" w:rsidRDefault="00E33393" w:rsidP="00E33393">
            <w:pPr>
              <w:rPr>
                <w:i/>
                <w:lang w:val="en-US"/>
              </w:rPr>
            </w:pPr>
          </w:p>
          <w:p w:rsidR="00E33393" w:rsidRPr="00FE280C" w:rsidRDefault="008A6E2D" w:rsidP="00E33393">
            <w:pPr>
              <w:rPr>
                <w:b/>
                <w:lang w:val="en-US"/>
              </w:rPr>
            </w:pPr>
            <w:r>
              <w:rPr>
                <w:b/>
                <w:lang w:val="en-US"/>
              </w:rPr>
              <w:t xml:space="preserve">SUPPLERENDE: </w:t>
            </w:r>
          </w:p>
          <w:p w:rsidR="008A6E2D" w:rsidRPr="00FE280C" w:rsidRDefault="008A6E2D" w:rsidP="008A6E2D">
            <w:pPr>
              <w:rPr>
                <w:lang w:val="en-US"/>
              </w:rPr>
            </w:pPr>
            <w:r>
              <w:rPr>
                <w:lang w:val="en-US"/>
              </w:rPr>
              <w:t xml:space="preserve">Noyce, Phillip </w:t>
            </w:r>
            <w:r w:rsidRPr="008A6E2D">
              <w:rPr>
                <w:i/>
                <w:lang w:val="en-US"/>
              </w:rPr>
              <w:t>The Rabbit-Proof Fence</w:t>
            </w:r>
            <w:r>
              <w:rPr>
                <w:lang w:val="en-US"/>
              </w:rPr>
              <w:t xml:space="preserve"> (</w:t>
            </w:r>
            <w:r w:rsidRPr="00FE280C">
              <w:rPr>
                <w:lang w:val="en-US"/>
              </w:rPr>
              <w:t>2002</w:t>
            </w:r>
            <w:r>
              <w:rPr>
                <w:lang w:val="en-US"/>
              </w:rPr>
              <w:t xml:space="preserve"> - film</w:t>
            </w:r>
            <w:r w:rsidRPr="00FE280C">
              <w:rPr>
                <w:lang w:val="en-US"/>
              </w:rPr>
              <w:t>)</w:t>
            </w:r>
          </w:p>
          <w:p w:rsidR="008A6E2D" w:rsidRDefault="008A6E2D" w:rsidP="00E33393">
            <w:pPr>
              <w:rPr>
                <w:lang w:val="en-US"/>
              </w:rPr>
            </w:pPr>
          </w:p>
          <w:p w:rsidR="008A6E2D" w:rsidRPr="008A6E2D" w:rsidRDefault="008A6E2D" w:rsidP="00E33393">
            <w:r w:rsidRPr="00FE280C">
              <w:rPr>
                <w:lang w:val="en-US"/>
              </w:rPr>
              <w:t>Roach</w:t>
            </w:r>
            <w:r>
              <w:rPr>
                <w:lang w:val="en-US"/>
              </w:rPr>
              <w:t>,</w:t>
            </w:r>
            <w:r w:rsidRPr="00FE280C">
              <w:rPr>
                <w:lang w:val="en-US"/>
              </w:rPr>
              <w:t xml:space="preserve"> </w:t>
            </w:r>
            <w:r w:rsidR="00E33393" w:rsidRPr="00FE280C">
              <w:rPr>
                <w:lang w:val="en-US"/>
              </w:rPr>
              <w:t>Archie</w:t>
            </w:r>
            <w:r>
              <w:rPr>
                <w:lang w:val="en-US"/>
              </w:rPr>
              <w:t xml:space="preserve"> </w:t>
            </w:r>
            <w:r w:rsidR="00E33393" w:rsidRPr="008A6E2D">
              <w:rPr>
                <w:i/>
                <w:lang w:val="en-US"/>
              </w:rPr>
              <w:t xml:space="preserve">Took the Children Away </w:t>
            </w:r>
            <w:r w:rsidR="00E33393">
              <w:rPr>
                <w:lang w:val="en-US"/>
              </w:rPr>
              <w:t>(</w:t>
            </w:r>
            <w:r w:rsidR="00E33393" w:rsidRPr="00FE280C">
              <w:rPr>
                <w:lang w:val="en-US"/>
              </w:rPr>
              <w:t>1990</w:t>
            </w:r>
            <w:r w:rsidR="00E33393">
              <w:rPr>
                <w:lang w:val="en-US"/>
              </w:rPr>
              <w:t>)</w:t>
            </w:r>
            <w:r w:rsidR="00E33393" w:rsidRPr="00FE280C">
              <w:rPr>
                <w:lang w:val="en-US"/>
              </w:rPr>
              <w:t xml:space="preserve">. </w:t>
            </w:r>
            <w:r w:rsidR="00E33393" w:rsidRPr="008A6E2D">
              <w:t>[http://songmeanings.com/songs/view/3530822107858710354/]</w:t>
            </w:r>
            <w:r w:rsidRPr="008A6E2D">
              <w:t xml:space="preserve"> (27.10.2019 kl. </w:t>
            </w:r>
            <w:r>
              <w:t>14.15)</w:t>
            </w:r>
          </w:p>
          <w:p w:rsidR="00E33393" w:rsidRPr="008A6E2D" w:rsidRDefault="00E33393" w:rsidP="00E33393">
            <w:r w:rsidRPr="008A6E2D">
              <w:t>[https://www.youtube.com/watch?v=aywDT6yHMmo]</w:t>
            </w:r>
            <w:r w:rsidR="008A6E2D" w:rsidRPr="008A6E2D">
              <w:t xml:space="preserve"> (27.10.2019 kl. </w:t>
            </w:r>
            <w:r w:rsidR="008A6E2D">
              <w:t>14.15)</w:t>
            </w:r>
          </w:p>
          <w:p w:rsidR="00AA0158" w:rsidRPr="000C73A1" w:rsidRDefault="00AA0158" w:rsidP="00353F62">
            <w:pPr>
              <w:spacing w:line="240" w:lineRule="auto"/>
            </w:pPr>
          </w:p>
        </w:tc>
      </w:tr>
      <w:tr w:rsidR="00AA0158" w:rsidRPr="00FE280C" w:rsidTr="007515E1">
        <w:tc>
          <w:tcPr>
            <w:tcW w:w="0" w:type="auto"/>
            <w:shd w:val="clear" w:color="auto" w:fill="auto"/>
          </w:tcPr>
          <w:p w:rsidR="00AA0158" w:rsidRPr="00FE280C" w:rsidRDefault="00AA0158" w:rsidP="007515E1">
            <w:pPr>
              <w:rPr>
                <w:b/>
              </w:rPr>
            </w:pPr>
            <w:r w:rsidRPr="00FE280C">
              <w:rPr>
                <w:b/>
              </w:rPr>
              <w:t>Omfang</w:t>
            </w:r>
          </w:p>
          <w:p w:rsidR="00AA0158" w:rsidRPr="00FE280C" w:rsidRDefault="00AA0158" w:rsidP="007515E1">
            <w:pPr>
              <w:rPr>
                <w:b/>
              </w:rPr>
            </w:pPr>
          </w:p>
        </w:tc>
        <w:tc>
          <w:tcPr>
            <w:tcW w:w="0" w:type="auto"/>
            <w:shd w:val="clear" w:color="auto" w:fill="auto"/>
          </w:tcPr>
          <w:p w:rsidR="00AA0158" w:rsidRPr="00FE280C" w:rsidRDefault="007150DB" w:rsidP="007A27C0">
            <w:pPr>
              <w:tabs>
                <w:tab w:val="left" w:pos="1950"/>
              </w:tabs>
              <w:rPr>
                <w:b/>
              </w:rPr>
            </w:pPr>
            <w:r>
              <w:rPr>
                <w:b/>
              </w:rPr>
              <w:t>Ca.</w:t>
            </w:r>
            <w:r w:rsidR="008A6E2D">
              <w:rPr>
                <w:b/>
              </w:rPr>
              <w:t xml:space="preserve"> 80 sider</w:t>
            </w:r>
          </w:p>
        </w:tc>
      </w:tr>
      <w:tr w:rsidR="00AA0158" w:rsidRPr="00FE280C" w:rsidTr="007515E1">
        <w:tc>
          <w:tcPr>
            <w:tcW w:w="0" w:type="auto"/>
            <w:shd w:val="clear" w:color="auto" w:fill="auto"/>
          </w:tcPr>
          <w:p w:rsidR="00AA0158" w:rsidRPr="00FE280C" w:rsidRDefault="00AA0158" w:rsidP="007515E1">
            <w:pPr>
              <w:rPr>
                <w:b/>
              </w:rPr>
            </w:pPr>
            <w:r w:rsidRPr="00FE280C">
              <w:rPr>
                <w:b/>
              </w:rPr>
              <w:t>Særlige fokuspunkter</w:t>
            </w:r>
          </w:p>
        </w:tc>
        <w:tc>
          <w:tcPr>
            <w:tcW w:w="0" w:type="auto"/>
            <w:shd w:val="clear" w:color="auto" w:fill="auto"/>
          </w:tcPr>
          <w:p w:rsidR="00D276AC" w:rsidRPr="00FE280C" w:rsidRDefault="00D276AC" w:rsidP="00D276AC">
            <w:r w:rsidRPr="00FE280C">
              <w:t xml:space="preserve">Med udgangspunkt i problematikken omkring </w:t>
            </w:r>
            <w:r w:rsidRPr="00FE280C">
              <w:rPr>
                <w:i/>
              </w:rPr>
              <w:t>the lost generation</w:t>
            </w:r>
            <w:r w:rsidRPr="00FE280C">
              <w:t xml:space="preserve"> arbejdes der med forholdet mellem aboriginere og ’hvide’ australiere, såvel i en historisk som nutidig kontekst. I den forbindelse diskuteres også aborigineres identitetsproblemer som </w:t>
            </w:r>
            <w:r w:rsidRPr="00FE280C">
              <w:lastRenderedPageBreak/>
              <w:t>de kommer til udtryk i de læste tekster. Landskabets modsætningsfyldte natur og dets rolle i de læste tekster diskuteres også.</w:t>
            </w:r>
          </w:p>
          <w:p w:rsidR="00D276AC" w:rsidRDefault="00D276AC" w:rsidP="00D276AC"/>
          <w:p w:rsidR="00AA0158" w:rsidRPr="00A8514D" w:rsidRDefault="00D276AC" w:rsidP="007150DB">
            <w:r>
              <w:t>Der arbejdes fortsat med at udvikle kursisternes tekstanalytiske færdigheder i forbindelse med både skønlitterære og nonfiktive tekster, ligesom der arbejdes med den engelske grammatik.</w:t>
            </w:r>
          </w:p>
        </w:tc>
      </w:tr>
      <w:tr w:rsidR="00AA0158" w:rsidRPr="00FE280C" w:rsidTr="007515E1">
        <w:tc>
          <w:tcPr>
            <w:tcW w:w="0" w:type="auto"/>
            <w:shd w:val="clear" w:color="auto" w:fill="auto"/>
          </w:tcPr>
          <w:p w:rsidR="00AA0158" w:rsidRPr="00FE280C" w:rsidRDefault="00AA0158" w:rsidP="007515E1">
            <w:pPr>
              <w:rPr>
                <w:b/>
              </w:rPr>
            </w:pPr>
            <w:r w:rsidRPr="00FE280C">
              <w:rPr>
                <w:b/>
              </w:rPr>
              <w:lastRenderedPageBreak/>
              <w:t>Væsentligste arbejdsformer</w:t>
            </w:r>
          </w:p>
        </w:tc>
        <w:tc>
          <w:tcPr>
            <w:tcW w:w="0" w:type="auto"/>
            <w:shd w:val="clear" w:color="auto" w:fill="auto"/>
          </w:tcPr>
          <w:p w:rsidR="007B37DD" w:rsidRPr="00FE280C" w:rsidRDefault="007B37DD" w:rsidP="007B37DD">
            <w:r>
              <w:t>Kursisterne har arbejdet med mundtlige øvelser, tavleundervisning, par- og gruppearbejde samt projektarbejde og fremlæggelse</w:t>
            </w:r>
          </w:p>
          <w:p w:rsidR="00AA0158" w:rsidRPr="00FE280C" w:rsidRDefault="00AA0158" w:rsidP="007A27C0"/>
        </w:tc>
      </w:tr>
    </w:tbl>
    <w:p w:rsidR="00AA0158" w:rsidRDefault="00AA0158" w:rsidP="00EF228E">
      <w:pPr>
        <w:rPr>
          <w:b/>
        </w:rPr>
      </w:pPr>
    </w:p>
    <w:p w:rsidR="00AA0158" w:rsidRDefault="00AA0158" w:rsidP="00EF228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7979"/>
      </w:tblGrid>
      <w:tr w:rsidR="00816A81" w:rsidRPr="00FE280C" w:rsidTr="007515E1">
        <w:tc>
          <w:tcPr>
            <w:tcW w:w="0" w:type="auto"/>
            <w:shd w:val="clear" w:color="auto" w:fill="auto"/>
          </w:tcPr>
          <w:p w:rsidR="00AA0158" w:rsidRPr="00FE280C" w:rsidRDefault="00AA0158" w:rsidP="007515E1">
            <w:pPr>
              <w:rPr>
                <w:b/>
              </w:rPr>
            </w:pPr>
            <w:r>
              <w:rPr>
                <w:b/>
              </w:rPr>
              <w:t>Titel 7</w:t>
            </w:r>
          </w:p>
          <w:p w:rsidR="00AA0158" w:rsidRPr="00FE280C" w:rsidRDefault="00AA0158" w:rsidP="007515E1">
            <w:pPr>
              <w:rPr>
                <w:b/>
              </w:rPr>
            </w:pPr>
          </w:p>
        </w:tc>
        <w:tc>
          <w:tcPr>
            <w:tcW w:w="0" w:type="auto"/>
            <w:shd w:val="clear" w:color="auto" w:fill="auto"/>
          </w:tcPr>
          <w:p w:rsidR="00AA0158" w:rsidRPr="00FE280C" w:rsidRDefault="00BC0B25" w:rsidP="00BC0B25">
            <w:pPr>
              <w:rPr>
                <w:b/>
                <w:lang w:val="en-US"/>
              </w:rPr>
            </w:pPr>
            <w:r>
              <w:rPr>
                <w:b/>
                <w:lang w:val="en-US"/>
              </w:rPr>
              <w:t>USA</w:t>
            </w:r>
          </w:p>
        </w:tc>
      </w:tr>
      <w:tr w:rsidR="00816A81" w:rsidRPr="001F6074" w:rsidTr="007515E1">
        <w:tc>
          <w:tcPr>
            <w:tcW w:w="0" w:type="auto"/>
            <w:shd w:val="clear" w:color="auto" w:fill="auto"/>
          </w:tcPr>
          <w:p w:rsidR="00AA0158" w:rsidRPr="00FE280C" w:rsidRDefault="00AA0158" w:rsidP="007515E1">
            <w:pPr>
              <w:rPr>
                <w:b/>
              </w:rPr>
            </w:pPr>
            <w:r w:rsidRPr="00FE280C">
              <w:rPr>
                <w:b/>
              </w:rPr>
              <w:t>Indhold</w:t>
            </w:r>
          </w:p>
        </w:tc>
        <w:tc>
          <w:tcPr>
            <w:tcW w:w="0" w:type="auto"/>
            <w:shd w:val="clear" w:color="auto" w:fill="auto"/>
          </w:tcPr>
          <w:p w:rsidR="00560B08" w:rsidRPr="00560B08" w:rsidRDefault="002174B0" w:rsidP="00560B08">
            <w:pPr>
              <w:rPr>
                <w:b/>
                <w:lang w:val="en-US"/>
              </w:rPr>
            </w:pPr>
            <w:r>
              <w:rPr>
                <w:b/>
                <w:lang w:val="en-US"/>
              </w:rPr>
              <w:t>KERNESTOF:</w:t>
            </w:r>
          </w:p>
          <w:p w:rsidR="00E33393" w:rsidRPr="00FE280C" w:rsidRDefault="00E33393" w:rsidP="00E33393">
            <w:pPr>
              <w:spacing w:line="240" w:lineRule="auto"/>
              <w:rPr>
                <w:lang w:val="en-US"/>
              </w:rPr>
            </w:pPr>
          </w:p>
          <w:p w:rsidR="001539E4" w:rsidRDefault="001539E4" w:rsidP="00E33393">
            <w:pPr>
              <w:spacing w:line="240" w:lineRule="auto"/>
              <w:rPr>
                <w:lang w:val="en-US"/>
              </w:rPr>
            </w:pPr>
            <w:r>
              <w:rPr>
                <w:lang w:val="en-US"/>
              </w:rPr>
              <w:t xml:space="preserve">Daniels, Lee </w:t>
            </w:r>
            <w:r w:rsidRPr="00560B08">
              <w:rPr>
                <w:i/>
                <w:lang w:val="en-US"/>
              </w:rPr>
              <w:t>The Butler</w:t>
            </w:r>
            <w:r>
              <w:rPr>
                <w:lang w:val="en-US"/>
              </w:rPr>
              <w:t xml:space="preserve"> (2013 - film)</w:t>
            </w:r>
          </w:p>
          <w:p w:rsidR="001539E4" w:rsidRPr="001539E4" w:rsidRDefault="007B3119" w:rsidP="00E33393">
            <w:pPr>
              <w:spacing w:line="240" w:lineRule="auto"/>
            </w:pPr>
            <w:hyperlink r:id="rId30" w:history="1">
              <w:r w:rsidR="001539E4" w:rsidRPr="001539E4">
                <w:rPr>
                  <w:rStyle w:val="Hyperlink"/>
                </w:rPr>
                <w:t>https://fjernleje.filmstriben.dk/film/9000001953/the-butler</w:t>
              </w:r>
            </w:hyperlink>
            <w:r w:rsidR="001539E4" w:rsidRPr="001539E4">
              <w:t xml:space="preserve"> ()27.10.2019 kl. </w:t>
            </w:r>
            <w:r w:rsidR="001539E4">
              <w:t>14.24)</w:t>
            </w:r>
          </w:p>
          <w:p w:rsidR="001539E4" w:rsidRDefault="001539E4" w:rsidP="00E33393">
            <w:pPr>
              <w:spacing w:line="240" w:lineRule="auto"/>
            </w:pPr>
          </w:p>
          <w:p w:rsidR="00560B08" w:rsidRPr="00FE280C" w:rsidRDefault="00560B08" w:rsidP="00560B08">
            <w:pPr>
              <w:spacing w:line="240" w:lineRule="auto"/>
              <w:rPr>
                <w:lang w:val="en-US"/>
              </w:rPr>
            </w:pPr>
            <w:r w:rsidRPr="00FE280C">
              <w:rPr>
                <w:lang w:val="en-US"/>
              </w:rPr>
              <w:t xml:space="preserve">Hughes, Langston </w:t>
            </w:r>
            <w:r w:rsidRPr="00560B08">
              <w:rPr>
                <w:i/>
                <w:lang w:val="en-US"/>
              </w:rPr>
              <w:t>I, Too (</w:t>
            </w:r>
            <w:r w:rsidRPr="00FE280C">
              <w:rPr>
                <w:lang w:val="en-US"/>
              </w:rPr>
              <w:t>1925</w:t>
            </w:r>
            <w:r>
              <w:rPr>
                <w:lang w:val="en-US"/>
              </w:rPr>
              <w:t>)</w:t>
            </w:r>
          </w:p>
          <w:p w:rsidR="00560B08" w:rsidRPr="00FE280C" w:rsidRDefault="00560B08" w:rsidP="00560B08">
            <w:pPr>
              <w:spacing w:line="240" w:lineRule="auto"/>
              <w:rPr>
                <w:lang w:val="en-US"/>
              </w:rPr>
            </w:pPr>
            <w:r w:rsidRPr="00FE280C">
              <w:rPr>
                <w:lang w:val="en-US"/>
              </w:rPr>
              <w:t xml:space="preserve">Fra: Bianca Erlich-Møller &amp; Mathilde Thomsen, </w:t>
            </w:r>
            <w:r>
              <w:rPr>
                <w:lang w:val="en-US"/>
              </w:rPr>
              <w:t>“</w:t>
            </w:r>
            <w:r w:rsidRPr="001A114A">
              <w:rPr>
                <w:lang w:val="en-US"/>
              </w:rPr>
              <w:t>Black Voices</w:t>
            </w:r>
            <w:r>
              <w:rPr>
                <w:lang w:val="en-US"/>
              </w:rPr>
              <w:t>”</w:t>
            </w:r>
            <w:r w:rsidRPr="001A114A">
              <w:rPr>
                <w:lang w:val="en-US"/>
              </w:rPr>
              <w:t>,</w:t>
            </w:r>
            <w:r w:rsidRPr="00FE280C">
              <w:rPr>
                <w:lang w:val="en-US"/>
              </w:rPr>
              <w:t xml:space="preserve"> Gyldendal, 2016</w:t>
            </w:r>
          </w:p>
          <w:p w:rsidR="00560B08" w:rsidRDefault="00560B08" w:rsidP="00560B08">
            <w:pPr>
              <w:spacing w:line="240" w:lineRule="auto"/>
              <w:rPr>
                <w:lang w:val="en-US"/>
              </w:rPr>
            </w:pPr>
          </w:p>
          <w:p w:rsidR="00560B08" w:rsidRDefault="00560B08" w:rsidP="00560B08">
            <w:pPr>
              <w:spacing w:line="240" w:lineRule="auto"/>
              <w:rPr>
                <w:lang w:val="en-US"/>
              </w:rPr>
            </w:pPr>
            <w:r w:rsidRPr="00FE280C">
              <w:rPr>
                <w:lang w:val="en-US"/>
              </w:rPr>
              <w:t xml:space="preserve">King, Martin Luther </w:t>
            </w:r>
            <w:r w:rsidRPr="00560B08">
              <w:rPr>
                <w:i/>
                <w:lang w:val="en-US"/>
              </w:rPr>
              <w:t xml:space="preserve">I Have a Dream, </w:t>
            </w:r>
            <w:r w:rsidRPr="00FE280C">
              <w:rPr>
                <w:lang w:val="en-US"/>
              </w:rPr>
              <w:t>(</w:t>
            </w:r>
            <w:r>
              <w:rPr>
                <w:lang w:val="en-US"/>
              </w:rPr>
              <w:t>1963, uddrag)</w:t>
            </w:r>
          </w:p>
          <w:p w:rsidR="00560B08" w:rsidRDefault="00560B08" w:rsidP="00560B08">
            <w:pPr>
              <w:spacing w:line="240" w:lineRule="auto"/>
              <w:rPr>
                <w:lang w:val="en-US"/>
              </w:rPr>
            </w:pPr>
            <w:r w:rsidRPr="00FE280C">
              <w:rPr>
                <w:lang w:val="en-US"/>
              </w:rPr>
              <w:t xml:space="preserve">Fra: Bianca Erlich-Møller &amp; Mathilde Thomsen, </w:t>
            </w:r>
            <w:r>
              <w:rPr>
                <w:lang w:val="en-US"/>
              </w:rPr>
              <w:t>“</w:t>
            </w:r>
            <w:r w:rsidRPr="001A114A">
              <w:rPr>
                <w:lang w:val="en-US"/>
              </w:rPr>
              <w:t>Black Voices</w:t>
            </w:r>
            <w:r>
              <w:rPr>
                <w:lang w:val="en-US"/>
              </w:rPr>
              <w:t>”</w:t>
            </w:r>
            <w:r w:rsidRPr="001A114A">
              <w:rPr>
                <w:lang w:val="en-US"/>
              </w:rPr>
              <w:t>,</w:t>
            </w:r>
            <w:r>
              <w:rPr>
                <w:lang w:val="en-US"/>
              </w:rPr>
              <w:t xml:space="preserve"> Gyldendal, 2016</w:t>
            </w:r>
          </w:p>
          <w:p w:rsidR="00560B08" w:rsidRDefault="00560B08" w:rsidP="001539E4">
            <w:pPr>
              <w:spacing w:line="240" w:lineRule="auto"/>
              <w:rPr>
                <w:lang w:val="en-US"/>
              </w:rPr>
            </w:pPr>
          </w:p>
          <w:p w:rsidR="001539E4" w:rsidRDefault="001539E4" w:rsidP="001539E4">
            <w:pPr>
              <w:spacing w:line="240" w:lineRule="auto"/>
              <w:rPr>
                <w:i/>
                <w:lang w:val="en-US"/>
              </w:rPr>
            </w:pPr>
            <w:r>
              <w:rPr>
                <w:lang w:val="en-US"/>
              </w:rPr>
              <w:t>M</w:t>
            </w:r>
            <w:r w:rsidRPr="00294D0D">
              <w:rPr>
                <w:lang w:val="en-US"/>
              </w:rPr>
              <w:t xml:space="preserve">cAfee, </w:t>
            </w:r>
            <w:r>
              <w:rPr>
                <w:lang w:val="en-US"/>
              </w:rPr>
              <w:t>Tom</w:t>
            </w:r>
            <w:r w:rsidRPr="00294D0D">
              <w:rPr>
                <w:lang w:val="en-US"/>
              </w:rPr>
              <w:t xml:space="preserve"> </w:t>
            </w:r>
            <w:r w:rsidRPr="001539E4">
              <w:rPr>
                <w:i/>
                <w:lang w:val="en-US"/>
              </w:rPr>
              <w:t>This is My Living Room</w:t>
            </w:r>
            <w:r>
              <w:rPr>
                <w:i/>
                <w:lang w:val="en-US"/>
              </w:rPr>
              <w:t xml:space="preserve"> </w:t>
            </w:r>
            <w:r w:rsidRPr="001539E4">
              <w:rPr>
                <w:lang w:val="en-US"/>
              </w:rPr>
              <w:t>(1966)</w:t>
            </w:r>
          </w:p>
          <w:p w:rsidR="001539E4" w:rsidRPr="00294D0D" w:rsidRDefault="001539E4" w:rsidP="001539E4">
            <w:pPr>
              <w:spacing w:line="240" w:lineRule="auto"/>
              <w:rPr>
                <w:lang w:val="en-US"/>
              </w:rPr>
            </w:pPr>
            <w:r w:rsidRPr="001539E4">
              <w:rPr>
                <w:lang w:val="en-US"/>
              </w:rPr>
              <w:t>Anne Mette Finderup og Agnete Fog, ”Worlds of English”</w:t>
            </w:r>
            <w:r>
              <w:rPr>
                <w:lang w:val="en-US"/>
              </w:rPr>
              <w:t>, Systime, 2010</w:t>
            </w:r>
          </w:p>
          <w:p w:rsidR="001539E4" w:rsidRPr="001539E4" w:rsidRDefault="001539E4" w:rsidP="00E33393">
            <w:pPr>
              <w:spacing w:line="240" w:lineRule="auto"/>
              <w:rPr>
                <w:lang w:val="en-US"/>
              </w:rPr>
            </w:pPr>
          </w:p>
          <w:p w:rsidR="00E33393" w:rsidRPr="001539E4" w:rsidRDefault="008A6E2D" w:rsidP="00E33393">
            <w:pPr>
              <w:spacing w:line="240" w:lineRule="auto"/>
            </w:pPr>
            <w:r>
              <w:rPr>
                <w:lang w:val="en-US"/>
              </w:rPr>
              <w:t xml:space="preserve">Obama, Barack </w:t>
            </w:r>
            <w:r w:rsidR="00E33393" w:rsidRPr="008A6E2D">
              <w:rPr>
                <w:i/>
                <w:lang w:val="en-US"/>
              </w:rPr>
              <w:t>The Audacity of Hope</w:t>
            </w:r>
            <w:r>
              <w:rPr>
                <w:lang w:val="en-US"/>
              </w:rPr>
              <w:t xml:space="preserve"> </w:t>
            </w:r>
            <w:r w:rsidR="00E33393">
              <w:rPr>
                <w:lang w:val="en-US"/>
              </w:rPr>
              <w:t>(</w:t>
            </w:r>
            <w:r w:rsidR="00E33393" w:rsidRPr="00FE280C">
              <w:rPr>
                <w:lang w:val="en-US"/>
              </w:rPr>
              <w:t>2004</w:t>
            </w:r>
            <w:r w:rsidR="00E33393">
              <w:rPr>
                <w:lang w:val="en-US"/>
              </w:rPr>
              <w:t>)</w:t>
            </w:r>
            <w:r w:rsidR="00E33393" w:rsidRPr="00FE280C">
              <w:rPr>
                <w:lang w:val="en-US"/>
              </w:rPr>
              <w:t xml:space="preserve">. </w:t>
            </w:r>
            <w:r w:rsidR="00E33393" w:rsidRPr="001539E4">
              <w:t>[http://www.americanrhetoric.com/speeches/PDFFiles/Barack%20Obama%2</w:t>
            </w:r>
            <w:r w:rsidRPr="001539E4">
              <w:t xml:space="preserve">0-%202004%20DNC%20Address.pdf </w:t>
            </w:r>
            <w:r w:rsidR="001539E4" w:rsidRPr="001539E4">
              <w:t>(27.10.2019 kl.</w:t>
            </w:r>
            <w:r w:rsidR="001539E4">
              <w:t xml:space="preserve"> 14.20)</w:t>
            </w:r>
            <w:r w:rsidR="00E33393" w:rsidRPr="001539E4">
              <w:t xml:space="preserve"> </w:t>
            </w:r>
          </w:p>
          <w:p w:rsidR="00E33393" w:rsidRDefault="00E33393" w:rsidP="00E33393">
            <w:pPr>
              <w:spacing w:line="240" w:lineRule="auto"/>
            </w:pPr>
          </w:p>
          <w:p w:rsidR="001539E4" w:rsidRPr="00FE280C" w:rsidRDefault="001539E4" w:rsidP="001539E4">
            <w:pPr>
              <w:spacing w:line="240" w:lineRule="auto"/>
              <w:rPr>
                <w:lang w:val="en-US"/>
              </w:rPr>
            </w:pPr>
            <w:r w:rsidRPr="00FE280C">
              <w:rPr>
                <w:lang w:val="en-US"/>
              </w:rPr>
              <w:t xml:space="preserve">Whitman, Walt </w:t>
            </w:r>
            <w:r w:rsidRPr="001539E4">
              <w:rPr>
                <w:i/>
                <w:lang w:val="en-US"/>
              </w:rPr>
              <w:t>I Hear America Singing</w:t>
            </w:r>
            <w:r>
              <w:rPr>
                <w:lang w:val="en-US"/>
              </w:rPr>
              <w:t xml:space="preserve"> (</w:t>
            </w:r>
            <w:r w:rsidRPr="00FE280C">
              <w:rPr>
                <w:lang w:val="en-US"/>
              </w:rPr>
              <w:t>1867</w:t>
            </w:r>
            <w:r>
              <w:rPr>
                <w:lang w:val="en-US"/>
              </w:rPr>
              <w:t>)</w:t>
            </w:r>
          </w:p>
          <w:p w:rsidR="00E33393" w:rsidRPr="001539E4" w:rsidRDefault="00E33393" w:rsidP="00E33393">
            <w:pPr>
              <w:spacing w:line="240" w:lineRule="auto"/>
              <w:rPr>
                <w:lang w:val="en-US"/>
              </w:rPr>
            </w:pPr>
            <w:r w:rsidRPr="001539E4">
              <w:rPr>
                <w:lang w:val="en-US"/>
              </w:rPr>
              <w:t>Anne Mette Finderup og Agnete Fog, ”Worlds of English”</w:t>
            </w:r>
            <w:r w:rsidR="001539E4">
              <w:rPr>
                <w:lang w:val="en-US"/>
              </w:rPr>
              <w:t>, Systime, 2010</w:t>
            </w:r>
          </w:p>
          <w:p w:rsidR="00E33393" w:rsidRDefault="00E33393" w:rsidP="00E33393">
            <w:pPr>
              <w:spacing w:line="240" w:lineRule="auto"/>
              <w:rPr>
                <w:lang w:val="en-US"/>
              </w:rPr>
            </w:pPr>
          </w:p>
          <w:p w:rsidR="00560B08" w:rsidRPr="00560B08" w:rsidRDefault="00560B08" w:rsidP="00E33393">
            <w:pPr>
              <w:spacing w:line="240" w:lineRule="auto"/>
              <w:rPr>
                <w:b/>
                <w:lang w:val="en-US"/>
              </w:rPr>
            </w:pPr>
            <w:r w:rsidRPr="00560B08">
              <w:rPr>
                <w:b/>
                <w:lang w:val="en-US"/>
              </w:rPr>
              <w:t>SUPPLERENDE</w:t>
            </w:r>
            <w:r>
              <w:rPr>
                <w:b/>
                <w:lang w:val="en-US"/>
              </w:rPr>
              <w:t>:</w:t>
            </w:r>
          </w:p>
          <w:p w:rsidR="00E33393" w:rsidRDefault="00E33393" w:rsidP="00E33393">
            <w:pPr>
              <w:spacing w:line="240" w:lineRule="auto"/>
              <w:rPr>
                <w:lang w:val="en-US"/>
              </w:rPr>
            </w:pPr>
          </w:p>
          <w:p w:rsidR="00560B08" w:rsidRPr="00FE280C" w:rsidRDefault="00560B08" w:rsidP="00560B08">
            <w:pPr>
              <w:spacing w:line="240" w:lineRule="auto"/>
              <w:contextualSpacing/>
              <w:rPr>
                <w:lang w:val="en-US"/>
              </w:rPr>
            </w:pPr>
            <w:r w:rsidRPr="00FE280C">
              <w:rPr>
                <w:lang w:val="en-US"/>
              </w:rPr>
              <w:t xml:space="preserve">Bellamy, Francis </w:t>
            </w:r>
            <w:r w:rsidRPr="00560B08">
              <w:rPr>
                <w:i/>
                <w:lang w:val="en-US"/>
              </w:rPr>
              <w:t>Pledge of Allegiance</w:t>
            </w:r>
            <w:r>
              <w:rPr>
                <w:lang w:val="en-US"/>
              </w:rPr>
              <w:t xml:space="preserve"> (</w:t>
            </w:r>
            <w:r w:rsidRPr="00FE280C">
              <w:rPr>
                <w:lang w:val="en-US"/>
              </w:rPr>
              <w:t>1892</w:t>
            </w:r>
            <w:r>
              <w:rPr>
                <w:lang w:val="en-US"/>
              </w:rPr>
              <w:t>)</w:t>
            </w:r>
          </w:p>
          <w:p w:rsidR="00E33393" w:rsidRPr="00FE280C" w:rsidRDefault="00E33393" w:rsidP="00E33393">
            <w:pPr>
              <w:spacing w:line="240" w:lineRule="auto"/>
              <w:rPr>
                <w:lang w:val="en-US"/>
              </w:rPr>
            </w:pPr>
            <w:r w:rsidRPr="00FE280C">
              <w:rPr>
                <w:lang w:val="en-US"/>
              </w:rPr>
              <w:t xml:space="preserve">Fra Bjørn Christensen, </w:t>
            </w:r>
            <w:r>
              <w:rPr>
                <w:lang w:val="en-US"/>
              </w:rPr>
              <w:t>“</w:t>
            </w:r>
            <w:r w:rsidRPr="00EC34CD">
              <w:rPr>
                <w:lang w:val="en-US"/>
              </w:rPr>
              <w:t>Looking For America</w:t>
            </w:r>
            <w:r>
              <w:rPr>
                <w:lang w:val="en-US"/>
              </w:rPr>
              <w:t>”</w:t>
            </w:r>
            <w:r w:rsidRPr="00FE280C">
              <w:rPr>
                <w:lang w:val="en-US"/>
              </w:rPr>
              <w:t>, Systime, 2002-2005:</w:t>
            </w:r>
          </w:p>
          <w:p w:rsidR="00560B08" w:rsidRDefault="00560B08" w:rsidP="00560B08">
            <w:pPr>
              <w:spacing w:line="240" w:lineRule="auto"/>
              <w:rPr>
                <w:lang w:val="en-US"/>
              </w:rPr>
            </w:pPr>
          </w:p>
          <w:p w:rsidR="00560B08" w:rsidRPr="00294D0D" w:rsidRDefault="00560B08" w:rsidP="00560B08">
            <w:pPr>
              <w:spacing w:line="240" w:lineRule="auto"/>
              <w:rPr>
                <w:lang w:val="en-US"/>
              </w:rPr>
            </w:pPr>
            <w:r w:rsidRPr="00560B08">
              <w:rPr>
                <w:i/>
                <w:lang w:val="en-US"/>
              </w:rPr>
              <w:t>Declaration of Independence</w:t>
            </w:r>
            <w:r w:rsidRPr="00FE280C">
              <w:rPr>
                <w:lang w:val="en-US"/>
              </w:rPr>
              <w:t xml:space="preserve"> (</w:t>
            </w:r>
            <w:r>
              <w:rPr>
                <w:lang w:val="en-US"/>
              </w:rPr>
              <w:t>uddrag</w:t>
            </w:r>
            <w:r w:rsidRPr="00FE280C">
              <w:rPr>
                <w:lang w:val="en-US"/>
              </w:rPr>
              <w:t>)</w:t>
            </w:r>
          </w:p>
          <w:p w:rsidR="00E33393" w:rsidRPr="000C73A1" w:rsidRDefault="00E33393" w:rsidP="00E33393">
            <w:pPr>
              <w:pStyle w:val="Sidefod"/>
              <w:rPr>
                <w:lang w:val="en-US"/>
              </w:rPr>
            </w:pPr>
            <w:r w:rsidRPr="000C73A1">
              <w:rPr>
                <w:lang w:val="en-US"/>
              </w:rPr>
              <w:t>Fra: David Nye, ”American History”, Systime, 2012</w:t>
            </w:r>
          </w:p>
          <w:p w:rsidR="00E33393" w:rsidRDefault="00E33393" w:rsidP="002174B0">
            <w:pPr>
              <w:spacing w:after="200" w:line="276" w:lineRule="auto"/>
              <w:contextualSpacing/>
              <w:rPr>
                <w:rFonts w:eastAsia="Calibri"/>
                <w:lang w:val="en-US"/>
              </w:rPr>
            </w:pPr>
          </w:p>
          <w:p w:rsidR="00560B08" w:rsidRPr="00560B08" w:rsidRDefault="00560B08" w:rsidP="00560B08">
            <w:pPr>
              <w:rPr>
                <w:i/>
                <w:lang w:val="en-US"/>
              </w:rPr>
            </w:pPr>
            <w:r w:rsidRPr="00560B08">
              <w:rPr>
                <w:i/>
                <w:lang w:val="en-US"/>
              </w:rPr>
              <w:t>The Context of Traditional American Values: Racial, Ethnic, Religious, and Cultural Diversity</w:t>
            </w:r>
          </w:p>
          <w:p w:rsidR="002174B0" w:rsidRPr="00560B08" w:rsidRDefault="00E33393" w:rsidP="007150DB">
            <w:pPr>
              <w:rPr>
                <w:lang w:val="en-US"/>
              </w:rPr>
            </w:pPr>
            <w:r w:rsidRPr="00C6578F">
              <w:rPr>
                <w:lang w:val="en-US"/>
              </w:rPr>
              <w:t xml:space="preserve">Fra M.K. Datesman, m.fl.: </w:t>
            </w:r>
            <w:r>
              <w:rPr>
                <w:lang w:val="en-US"/>
              </w:rPr>
              <w:t>“</w:t>
            </w:r>
            <w:r w:rsidRPr="00EC34CD">
              <w:rPr>
                <w:lang w:val="en-US"/>
              </w:rPr>
              <w:t>American Ways, An Introduction to American Culture</w:t>
            </w:r>
            <w:r>
              <w:rPr>
                <w:lang w:val="en-US"/>
              </w:rPr>
              <w:t>”</w:t>
            </w:r>
            <w:r w:rsidRPr="00EC34CD">
              <w:rPr>
                <w:lang w:val="en-US"/>
              </w:rPr>
              <w:t>.</w:t>
            </w:r>
            <w:r w:rsidR="00560B08">
              <w:rPr>
                <w:lang w:val="en-US"/>
              </w:rPr>
              <w:t xml:space="preserve"> Longman, 2005:</w:t>
            </w:r>
          </w:p>
          <w:p w:rsidR="002174B0" w:rsidRDefault="002174B0" w:rsidP="001539E4">
            <w:pPr>
              <w:rPr>
                <w:b/>
                <w:lang w:val="en-US"/>
              </w:rPr>
            </w:pPr>
          </w:p>
          <w:p w:rsidR="001F6074" w:rsidRDefault="001F6074" w:rsidP="001539E4">
            <w:pPr>
              <w:rPr>
                <w:b/>
                <w:lang w:val="en-US"/>
              </w:rPr>
            </w:pPr>
            <w:r>
              <w:rPr>
                <w:b/>
                <w:lang w:val="en-US"/>
              </w:rPr>
              <w:t>Fra youtube - equality race</w:t>
            </w:r>
          </w:p>
          <w:p w:rsidR="001F6074" w:rsidRPr="00AA0158" w:rsidRDefault="001F6074" w:rsidP="001539E4">
            <w:pPr>
              <w:rPr>
                <w:b/>
                <w:lang w:val="en-US"/>
              </w:rPr>
            </w:pPr>
            <w:r w:rsidRPr="001F6074">
              <w:rPr>
                <w:b/>
                <w:lang w:val="en-US"/>
              </w:rPr>
              <w:t>https://www.youtube.com/watch?v=ZT1zCK7aX4k&amp;t=1s</w:t>
            </w:r>
          </w:p>
        </w:tc>
      </w:tr>
      <w:tr w:rsidR="00816A81" w:rsidRPr="00FE280C" w:rsidTr="007515E1">
        <w:tc>
          <w:tcPr>
            <w:tcW w:w="0" w:type="auto"/>
            <w:shd w:val="clear" w:color="auto" w:fill="auto"/>
          </w:tcPr>
          <w:p w:rsidR="00AA0158" w:rsidRPr="00FE280C" w:rsidRDefault="00AA0158" w:rsidP="007515E1">
            <w:pPr>
              <w:rPr>
                <w:b/>
              </w:rPr>
            </w:pPr>
            <w:r w:rsidRPr="00FE280C">
              <w:rPr>
                <w:b/>
              </w:rPr>
              <w:t>Omfang</w:t>
            </w:r>
          </w:p>
          <w:p w:rsidR="00AA0158" w:rsidRPr="00FE280C" w:rsidRDefault="00AA0158" w:rsidP="007515E1">
            <w:pPr>
              <w:rPr>
                <w:b/>
              </w:rPr>
            </w:pPr>
          </w:p>
        </w:tc>
        <w:tc>
          <w:tcPr>
            <w:tcW w:w="0" w:type="auto"/>
            <w:shd w:val="clear" w:color="auto" w:fill="auto"/>
          </w:tcPr>
          <w:p w:rsidR="00AA0158" w:rsidRPr="00FE280C" w:rsidRDefault="00816A81" w:rsidP="00560B08">
            <w:pPr>
              <w:rPr>
                <w:b/>
              </w:rPr>
            </w:pPr>
            <w:r>
              <w:rPr>
                <w:b/>
              </w:rPr>
              <w:t xml:space="preserve">Ca. </w:t>
            </w:r>
            <w:r w:rsidR="00560B08">
              <w:rPr>
                <w:b/>
              </w:rPr>
              <w:t>90</w:t>
            </w:r>
            <w:r>
              <w:rPr>
                <w:b/>
              </w:rPr>
              <w:t xml:space="preserve"> sider</w:t>
            </w:r>
          </w:p>
        </w:tc>
      </w:tr>
      <w:tr w:rsidR="00816A81" w:rsidRPr="00FE280C" w:rsidTr="007515E1">
        <w:tc>
          <w:tcPr>
            <w:tcW w:w="0" w:type="auto"/>
            <w:shd w:val="clear" w:color="auto" w:fill="auto"/>
          </w:tcPr>
          <w:p w:rsidR="00AA0158" w:rsidRPr="00FE280C" w:rsidRDefault="00AA0158" w:rsidP="007515E1">
            <w:pPr>
              <w:rPr>
                <w:b/>
              </w:rPr>
            </w:pPr>
            <w:r w:rsidRPr="00FE280C">
              <w:rPr>
                <w:b/>
              </w:rPr>
              <w:lastRenderedPageBreak/>
              <w:t>Særlige fokuspunkter</w:t>
            </w:r>
          </w:p>
        </w:tc>
        <w:tc>
          <w:tcPr>
            <w:tcW w:w="0" w:type="auto"/>
            <w:shd w:val="clear" w:color="auto" w:fill="auto"/>
          </w:tcPr>
          <w:p w:rsidR="00816A81" w:rsidRDefault="00816A81" w:rsidP="00816A81">
            <w:r>
              <w:t>I forbindelse med dette emne, har kursisterne fokuseret på</w:t>
            </w:r>
            <w:r w:rsidR="00560B08">
              <w:t xml:space="preserve"> amerikanske værdier og samfundsforholde i USA og vi er kommet ind på bagsiden af disse værdier. </w:t>
            </w:r>
            <w:r w:rsidR="00C803E3">
              <w:t>De har særligt arbejdet med skriftlighed individuelt.</w:t>
            </w:r>
          </w:p>
          <w:p w:rsidR="00816A81" w:rsidRDefault="00816A81" w:rsidP="00816A81"/>
          <w:p w:rsidR="00BC0B25" w:rsidRPr="00A8514D" w:rsidRDefault="00816A81" w:rsidP="00816A81">
            <w:r>
              <w:t>Der arbejdes fortsat med at udvikle kursisternes tekstanalytiske færdigheder i forbindelse med både skønlitterære og nonfiktive tekster, ligesom der arbejdes med den engelske grammatik.</w:t>
            </w:r>
          </w:p>
          <w:p w:rsidR="00AA0158" w:rsidRPr="00A8514D" w:rsidRDefault="00AA0158" w:rsidP="007515E1"/>
        </w:tc>
      </w:tr>
      <w:tr w:rsidR="00816A81" w:rsidRPr="00FE280C" w:rsidTr="007515E1">
        <w:tc>
          <w:tcPr>
            <w:tcW w:w="0" w:type="auto"/>
            <w:shd w:val="clear" w:color="auto" w:fill="auto"/>
          </w:tcPr>
          <w:p w:rsidR="00AA0158" w:rsidRPr="00FE280C" w:rsidRDefault="00AA0158" w:rsidP="007515E1">
            <w:pPr>
              <w:rPr>
                <w:b/>
              </w:rPr>
            </w:pPr>
            <w:r w:rsidRPr="00FE280C">
              <w:rPr>
                <w:b/>
              </w:rPr>
              <w:t>Væsentligste arbejdsformer</w:t>
            </w:r>
          </w:p>
        </w:tc>
        <w:tc>
          <w:tcPr>
            <w:tcW w:w="0" w:type="auto"/>
            <w:shd w:val="clear" w:color="auto" w:fill="auto"/>
          </w:tcPr>
          <w:p w:rsidR="00AA0158" w:rsidRPr="00FE280C" w:rsidRDefault="00AA0158" w:rsidP="007515E1"/>
          <w:p w:rsidR="00C803E3" w:rsidRPr="00FE280C" w:rsidRDefault="00C803E3" w:rsidP="00C803E3">
            <w:r>
              <w:t xml:space="preserve">Kursisterne har arbejdet med tavleundervisning, par- og gruppearbejde samt CL. </w:t>
            </w:r>
          </w:p>
          <w:p w:rsidR="00AA0158" w:rsidRPr="00FE280C" w:rsidRDefault="00AA0158" w:rsidP="007515E1"/>
        </w:tc>
      </w:tr>
    </w:tbl>
    <w:p w:rsidR="00AA0158" w:rsidRDefault="00AA0158" w:rsidP="00EF228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1709"/>
      </w:tblGrid>
      <w:tr w:rsidR="00AA0158" w:rsidRPr="00FE280C" w:rsidTr="007515E1">
        <w:tc>
          <w:tcPr>
            <w:tcW w:w="0" w:type="auto"/>
            <w:shd w:val="clear" w:color="auto" w:fill="auto"/>
          </w:tcPr>
          <w:p w:rsidR="00AA0158" w:rsidRPr="00FE280C" w:rsidRDefault="00AA0158" w:rsidP="007515E1">
            <w:pPr>
              <w:rPr>
                <w:b/>
              </w:rPr>
            </w:pPr>
            <w:r>
              <w:rPr>
                <w:b/>
              </w:rPr>
              <w:t>Titel 8</w:t>
            </w:r>
          </w:p>
          <w:p w:rsidR="00AA0158" w:rsidRPr="00FE280C" w:rsidRDefault="00AA0158" w:rsidP="007515E1">
            <w:pPr>
              <w:rPr>
                <w:b/>
              </w:rPr>
            </w:pPr>
          </w:p>
        </w:tc>
        <w:tc>
          <w:tcPr>
            <w:tcW w:w="0" w:type="auto"/>
            <w:shd w:val="clear" w:color="auto" w:fill="auto"/>
          </w:tcPr>
          <w:p w:rsidR="00AA0158" w:rsidRPr="00FE280C" w:rsidRDefault="000D27F9" w:rsidP="00AA0158">
            <w:pPr>
              <w:rPr>
                <w:b/>
                <w:lang w:val="en-US"/>
              </w:rPr>
            </w:pPr>
            <w:r>
              <w:rPr>
                <w:b/>
                <w:lang w:val="en-US"/>
              </w:rPr>
              <w:t>REPITITION</w:t>
            </w:r>
          </w:p>
        </w:tc>
      </w:tr>
      <w:tr w:rsidR="00AA0158" w:rsidRPr="000F04FB" w:rsidTr="007515E1">
        <w:tc>
          <w:tcPr>
            <w:tcW w:w="0" w:type="auto"/>
            <w:shd w:val="clear" w:color="auto" w:fill="auto"/>
          </w:tcPr>
          <w:p w:rsidR="00AA0158" w:rsidRPr="00FE280C" w:rsidRDefault="00AA0158" w:rsidP="007515E1">
            <w:pPr>
              <w:rPr>
                <w:b/>
              </w:rPr>
            </w:pPr>
            <w:r w:rsidRPr="00FE280C">
              <w:rPr>
                <w:b/>
              </w:rPr>
              <w:t>Indhold</w:t>
            </w:r>
          </w:p>
        </w:tc>
        <w:tc>
          <w:tcPr>
            <w:tcW w:w="0" w:type="auto"/>
            <w:shd w:val="clear" w:color="auto" w:fill="auto"/>
          </w:tcPr>
          <w:p w:rsidR="00BC0B25" w:rsidRPr="00816A81" w:rsidRDefault="00BC0B25" w:rsidP="00BC0B25">
            <w:pPr>
              <w:spacing w:line="240" w:lineRule="auto"/>
              <w:rPr>
                <w:lang w:val="en-US"/>
              </w:rPr>
            </w:pPr>
          </w:p>
          <w:p w:rsidR="00AA0158" w:rsidRPr="00BC0B25" w:rsidRDefault="007A27C0" w:rsidP="007A27C0">
            <w:pPr>
              <w:rPr>
                <w:b/>
                <w:lang w:val="en-US"/>
              </w:rPr>
            </w:pPr>
            <w:r w:rsidRPr="00816A81">
              <w:rPr>
                <w:i/>
                <w:lang w:val="en-GB"/>
              </w:rPr>
              <w:t xml:space="preserve"> </w:t>
            </w:r>
          </w:p>
          <w:p w:rsidR="00AA0158" w:rsidRDefault="00AA0158" w:rsidP="00AA0158">
            <w:pPr>
              <w:spacing w:line="240" w:lineRule="auto"/>
              <w:rPr>
                <w:lang w:val="en-US"/>
              </w:rPr>
            </w:pPr>
          </w:p>
          <w:p w:rsidR="00816A81" w:rsidRPr="005C5789" w:rsidRDefault="00816A81" w:rsidP="00AA0158">
            <w:pPr>
              <w:spacing w:line="240" w:lineRule="auto"/>
              <w:rPr>
                <w:lang w:val="en-US"/>
              </w:rPr>
            </w:pPr>
          </w:p>
        </w:tc>
      </w:tr>
      <w:tr w:rsidR="00AA0158" w:rsidRPr="00FE280C" w:rsidTr="007515E1">
        <w:tc>
          <w:tcPr>
            <w:tcW w:w="0" w:type="auto"/>
            <w:shd w:val="clear" w:color="auto" w:fill="auto"/>
          </w:tcPr>
          <w:p w:rsidR="00AA0158" w:rsidRPr="00FE280C" w:rsidRDefault="00AA0158" w:rsidP="007515E1">
            <w:pPr>
              <w:rPr>
                <w:b/>
              </w:rPr>
            </w:pPr>
            <w:r w:rsidRPr="00FE280C">
              <w:rPr>
                <w:b/>
              </w:rPr>
              <w:t>Omfang</w:t>
            </w:r>
          </w:p>
          <w:p w:rsidR="00AA0158" w:rsidRPr="00FE280C" w:rsidRDefault="00AA0158" w:rsidP="007515E1">
            <w:pPr>
              <w:rPr>
                <w:b/>
              </w:rPr>
            </w:pPr>
          </w:p>
        </w:tc>
        <w:tc>
          <w:tcPr>
            <w:tcW w:w="0" w:type="auto"/>
            <w:shd w:val="clear" w:color="auto" w:fill="auto"/>
          </w:tcPr>
          <w:p w:rsidR="00AA0158" w:rsidRPr="00FE280C" w:rsidRDefault="00AA0158" w:rsidP="007A27C0">
            <w:pPr>
              <w:rPr>
                <w:b/>
              </w:rPr>
            </w:pPr>
          </w:p>
        </w:tc>
      </w:tr>
      <w:tr w:rsidR="00AA0158" w:rsidRPr="00FE280C" w:rsidTr="007515E1">
        <w:tc>
          <w:tcPr>
            <w:tcW w:w="0" w:type="auto"/>
            <w:shd w:val="clear" w:color="auto" w:fill="auto"/>
          </w:tcPr>
          <w:p w:rsidR="00AA0158" w:rsidRPr="00FE280C" w:rsidRDefault="00AA0158" w:rsidP="007515E1">
            <w:pPr>
              <w:rPr>
                <w:b/>
              </w:rPr>
            </w:pPr>
            <w:r w:rsidRPr="00FE280C">
              <w:rPr>
                <w:b/>
              </w:rPr>
              <w:t>Særlige fokuspunkter</w:t>
            </w:r>
          </w:p>
        </w:tc>
        <w:tc>
          <w:tcPr>
            <w:tcW w:w="0" w:type="auto"/>
            <w:shd w:val="clear" w:color="auto" w:fill="auto"/>
          </w:tcPr>
          <w:p w:rsidR="00AA0158" w:rsidRPr="00A8514D" w:rsidRDefault="00BC0B25" w:rsidP="00BC0B25">
            <w:r>
              <w:t>.</w:t>
            </w:r>
          </w:p>
        </w:tc>
      </w:tr>
      <w:tr w:rsidR="00AA0158" w:rsidRPr="00FE280C" w:rsidTr="007515E1">
        <w:tc>
          <w:tcPr>
            <w:tcW w:w="0" w:type="auto"/>
            <w:shd w:val="clear" w:color="auto" w:fill="auto"/>
          </w:tcPr>
          <w:p w:rsidR="00AA0158" w:rsidRPr="00FE280C" w:rsidRDefault="00AA0158" w:rsidP="007515E1">
            <w:pPr>
              <w:rPr>
                <w:b/>
              </w:rPr>
            </w:pPr>
            <w:r w:rsidRPr="00FE280C">
              <w:rPr>
                <w:b/>
              </w:rPr>
              <w:t>Væsentligste arbejdsformer</w:t>
            </w:r>
          </w:p>
        </w:tc>
        <w:tc>
          <w:tcPr>
            <w:tcW w:w="0" w:type="auto"/>
            <w:shd w:val="clear" w:color="auto" w:fill="auto"/>
          </w:tcPr>
          <w:p w:rsidR="00AA0158" w:rsidRPr="00FE280C" w:rsidRDefault="00AA0158" w:rsidP="00690F8E"/>
        </w:tc>
      </w:tr>
    </w:tbl>
    <w:p w:rsidR="00AA0158" w:rsidRDefault="00AA0158" w:rsidP="00EF228E">
      <w:pPr>
        <w:rPr>
          <w:b/>
        </w:rPr>
      </w:pPr>
    </w:p>
    <w:p w:rsidR="00CC5018" w:rsidRPr="007A27C0" w:rsidRDefault="00CC5018" w:rsidP="00EF228E">
      <w:pPr>
        <w:rPr>
          <w:b/>
        </w:rPr>
      </w:pPr>
    </w:p>
    <w:sectPr w:rsidR="00CC5018" w:rsidRPr="007A27C0" w:rsidSect="00235BD9">
      <w:headerReference w:type="default" r:id="rId31"/>
      <w:footerReference w:type="default" r:id="rId3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19" w:rsidRDefault="007B3119">
      <w:pPr>
        <w:spacing w:line="240" w:lineRule="auto"/>
      </w:pPr>
      <w:r>
        <w:separator/>
      </w:r>
    </w:p>
  </w:endnote>
  <w:endnote w:type="continuationSeparator" w:id="0">
    <w:p w:rsidR="007B3119" w:rsidRDefault="007B3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9" w:rsidRDefault="00421A69" w:rsidP="00235BD9">
    <w:pPr>
      <w:pStyle w:val="Sidefod"/>
      <w:jc w:val="right"/>
    </w:pPr>
    <w:r>
      <w:t xml:space="preserve">Side </w:t>
    </w:r>
    <w:r>
      <w:fldChar w:fldCharType="begin"/>
    </w:r>
    <w:r>
      <w:instrText xml:space="preserve"> PAGE </w:instrText>
    </w:r>
    <w:r>
      <w:fldChar w:fldCharType="separate"/>
    </w:r>
    <w:r w:rsidR="00866578">
      <w:rPr>
        <w:noProof/>
      </w:rPr>
      <w:t>1</w:t>
    </w:r>
    <w:r>
      <w:fldChar w:fldCharType="end"/>
    </w:r>
    <w:r>
      <w:t xml:space="preserve"> af </w:t>
    </w:r>
    <w:r w:rsidR="00930706">
      <w:rPr>
        <w:noProof/>
      </w:rPr>
      <w:fldChar w:fldCharType="begin"/>
    </w:r>
    <w:r w:rsidR="00930706">
      <w:rPr>
        <w:noProof/>
      </w:rPr>
      <w:instrText xml:space="preserve"> NUMPAGES </w:instrText>
    </w:r>
    <w:r w:rsidR="00930706">
      <w:rPr>
        <w:noProof/>
      </w:rPr>
      <w:fldChar w:fldCharType="separate"/>
    </w:r>
    <w:r w:rsidR="00866578">
      <w:rPr>
        <w:noProof/>
      </w:rPr>
      <w:t>9</w:t>
    </w:r>
    <w:r w:rsidR="009307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19" w:rsidRDefault="007B3119">
      <w:pPr>
        <w:spacing w:line="240" w:lineRule="auto"/>
      </w:pPr>
      <w:r>
        <w:separator/>
      </w:r>
    </w:p>
  </w:footnote>
  <w:footnote w:type="continuationSeparator" w:id="0">
    <w:p w:rsidR="007B3119" w:rsidRDefault="007B3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19" w:rsidRDefault="00EF228E">
    <w:pPr>
      <w:pStyle w:val="Sidehoved"/>
    </w:pPr>
    <w:r>
      <w:rPr>
        <w:noProof/>
      </w:rPr>
      <w:drawing>
        <wp:anchor distT="0" distB="0" distL="114300" distR="114300" simplePos="0" relativeHeight="251659264" behindDoc="0" locked="0" layoutInCell="1" allowOverlap="1">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824"/>
    <w:multiLevelType w:val="hybridMultilevel"/>
    <w:tmpl w:val="02C0B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B4534B"/>
    <w:multiLevelType w:val="hybridMultilevel"/>
    <w:tmpl w:val="36E68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31682E"/>
    <w:multiLevelType w:val="hybridMultilevel"/>
    <w:tmpl w:val="1A185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120F5F"/>
    <w:multiLevelType w:val="hybridMultilevel"/>
    <w:tmpl w:val="628291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E4338"/>
    <w:multiLevelType w:val="hybridMultilevel"/>
    <w:tmpl w:val="E7C6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57643"/>
    <w:multiLevelType w:val="hybridMultilevel"/>
    <w:tmpl w:val="65063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54479F"/>
    <w:multiLevelType w:val="hybridMultilevel"/>
    <w:tmpl w:val="ABC64B56"/>
    <w:lvl w:ilvl="0" w:tplc="0406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A0A0D13"/>
    <w:multiLevelType w:val="hybridMultilevel"/>
    <w:tmpl w:val="9B48B014"/>
    <w:lvl w:ilvl="0" w:tplc="040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E3083"/>
    <w:multiLevelType w:val="hybridMultilevel"/>
    <w:tmpl w:val="D44A92EC"/>
    <w:lvl w:ilvl="0" w:tplc="1C564F68">
      <w:numFmt w:val="bullet"/>
      <w:lvlText w:val="-"/>
      <w:lvlJc w:val="left"/>
      <w:pPr>
        <w:ind w:left="644"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9F6142"/>
    <w:multiLevelType w:val="hybridMultilevel"/>
    <w:tmpl w:val="0254C1AE"/>
    <w:lvl w:ilvl="0" w:tplc="6C463C32">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E3B64DA"/>
    <w:multiLevelType w:val="hybridMultilevel"/>
    <w:tmpl w:val="463A7E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70996"/>
    <w:multiLevelType w:val="hybridMultilevel"/>
    <w:tmpl w:val="B942B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52E1B"/>
    <w:multiLevelType w:val="hybridMultilevel"/>
    <w:tmpl w:val="20920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3D25C7C"/>
    <w:multiLevelType w:val="hybridMultilevel"/>
    <w:tmpl w:val="B5342B86"/>
    <w:lvl w:ilvl="0" w:tplc="0406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52114BD"/>
    <w:multiLevelType w:val="hybridMultilevel"/>
    <w:tmpl w:val="C0588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64C754C"/>
    <w:multiLevelType w:val="hybridMultilevel"/>
    <w:tmpl w:val="88EA20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DCA4908"/>
    <w:multiLevelType w:val="hybridMultilevel"/>
    <w:tmpl w:val="7736C1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F865038"/>
    <w:multiLevelType w:val="hybridMultilevel"/>
    <w:tmpl w:val="8BDACF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11654F5"/>
    <w:multiLevelType w:val="hybridMultilevel"/>
    <w:tmpl w:val="EA66D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F761BE"/>
    <w:multiLevelType w:val="hybridMultilevel"/>
    <w:tmpl w:val="EF041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89159DA"/>
    <w:multiLevelType w:val="hybridMultilevel"/>
    <w:tmpl w:val="56A095F8"/>
    <w:lvl w:ilvl="0" w:tplc="3CA02C2E">
      <w:start w:val="5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2045899"/>
    <w:multiLevelType w:val="hybridMultilevel"/>
    <w:tmpl w:val="48E26C26"/>
    <w:lvl w:ilvl="0" w:tplc="6C463C32">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9323364"/>
    <w:multiLevelType w:val="hybridMultilevel"/>
    <w:tmpl w:val="02225012"/>
    <w:lvl w:ilvl="0" w:tplc="040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904236"/>
    <w:multiLevelType w:val="hybridMultilevel"/>
    <w:tmpl w:val="BAD29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F6300"/>
    <w:multiLevelType w:val="hybridMultilevel"/>
    <w:tmpl w:val="5126A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8"/>
  </w:num>
  <w:num w:numId="4">
    <w:abstractNumId w:val="15"/>
  </w:num>
  <w:num w:numId="5">
    <w:abstractNumId w:val="25"/>
  </w:num>
  <w:num w:numId="6">
    <w:abstractNumId w:val="6"/>
  </w:num>
  <w:num w:numId="7">
    <w:abstractNumId w:val="22"/>
  </w:num>
  <w:num w:numId="8">
    <w:abstractNumId w:val="10"/>
  </w:num>
  <w:num w:numId="9">
    <w:abstractNumId w:val="16"/>
  </w:num>
  <w:num w:numId="10">
    <w:abstractNumId w:val="20"/>
  </w:num>
  <w:num w:numId="11">
    <w:abstractNumId w:val="12"/>
  </w:num>
  <w:num w:numId="12">
    <w:abstractNumId w:val="1"/>
  </w:num>
  <w:num w:numId="13">
    <w:abstractNumId w:val="11"/>
  </w:num>
  <w:num w:numId="14">
    <w:abstractNumId w:val="2"/>
  </w:num>
  <w:num w:numId="15">
    <w:abstractNumId w:val="3"/>
  </w:num>
  <w:num w:numId="16">
    <w:abstractNumId w:val="23"/>
  </w:num>
  <w:num w:numId="17">
    <w:abstractNumId w:val="14"/>
  </w:num>
  <w:num w:numId="18">
    <w:abstractNumId w:val="19"/>
  </w:num>
  <w:num w:numId="19">
    <w:abstractNumId w:val="24"/>
  </w:num>
  <w:num w:numId="20">
    <w:abstractNumId w:val="8"/>
  </w:num>
  <w:num w:numId="21">
    <w:abstractNumId w:val="4"/>
  </w:num>
  <w:num w:numId="22">
    <w:abstractNumId w:val="9"/>
  </w:num>
  <w:num w:numId="23">
    <w:abstractNumId w:val="21"/>
  </w:num>
  <w:num w:numId="24">
    <w:abstractNumId w:val="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8E"/>
    <w:rsid w:val="000C73A1"/>
    <w:rsid w:val="000C7F1E"/>
    <w:rsid w:val="000D27F9"/>
    <w:rsid w:val="000F04FB"/>
    <w:rsid w:val="001539E4"/>
    <w:rsid w:val="00156407"/>
    <w:rsid w:val="00157758"/>
    <w:rsid w:val="001B57CA"/>
    <w:rsid w:val="001F6074"/>
    <w:rsid w:val="002174B0"/>
    <w:rsid w:val="00235A08"/>
    <w:rsid w:val="00267CAC"/>
    <w:rsid w:val="00353F62"/>
    <w:rsid w:val="00421A69"/>
    <w:rsid w:val="00531E11"/>
    <w:rsid w:val="00560B08"/>
    <w:rsid w:val="005842BB"/>
    <w:rsid w:val="006323BD"/>
    <w:rsid w:val="00636E75"/>
    <w:rsid w:val="006833BB"/>
    <w:rsid w:val="00690F8E"/>
    <w:rsid w:val="006C60D1"/>
    <w:rsid w:val="007150DB"/>
    <w:rsid w:val="007A27C0"/>
    <w:rsid w:val="007B3119"/>
    <w:rsid w:val="007B37DD"/>
    <w:rsid w:val="00816A81"/>
    <w:rsid w:val="00866578"/>
    <w:rsid w:val="008A6E2D"/>
    <w:rsid w:val="00903172"/>
    <w:rsid w:val="00930706"/>
    <w:rsid w:val="009356A2"/>
    <w:rsid w:val="00981D43"/>
    <w:rsid w:val="00A25F49"/>
    <w:rsid w:val="00AA0158"/>
    <w:rsid w:val="00B31021"/>
    <w:rsid w:val="00B87D33"/>
    <w:rsid w:val="00BC0B25"/>
    <w:rsid w:val="00C803E3"/>
    <w:rsid w:val="00CC5018"/>
    <w:rsid w:val="00CF2921"/>
    <w:rsid w:val="00CF536A"/>
    <w:rsid w:val="00D276AC"/>
    <w:rsid w:val="00D87D29"/>
    <w:rsid w:val="00E33393"/>
    <w:rsid w:val="00EC586D"/>
    <w:rsid w:val="00EF228E"/>
    <w:rsid w:val="00F41D58"/>
    <w:rsid w:val="00FF2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BC2153-F97B-4FD4-AFBD-58F87324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28E"/>
    <w:pPr>
      <w:spacing w:after="0" w:line="300" w:lineRule="exac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6C60D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F228E"/>
    <w:pPr>
      <w:tabs>
        <w:tab w:val="center" w:pos="4819"/>
        <w:tab w:val="right" w:pos="9638"/>
      </w:tabs>
    </w:pPr>
  </w:style>
  <w:style w:type="character" w:customStyle="1" w:styleId="SidehovedTegn">
    <w:name w:val="Sidehoved Tegn"/>
    <w:basedOn w:val="Standardskrifttypeiafsnit"/>
    <w:link w:val="Sidehoved"/>
    <w:uiPriority w:val="99"/>
    <w:rsid w:val="00EF228E"/>
    <w:rPr>
      <w:rFonts w:ascii="Garamond" w:eastAsia="Times New Roman" w:hAnsi="Garamond" w:cs="Times New Roman"/>
      <w:sz w:val="24"/>
      <w:szCs w:val="24"/>
      <w:lang w:eastAsia="da-DK"/>
    </w:rPr>
  </w:style>
  <w:style w:type="paragraph" w:styleId="Sidefod">
    <w:name w:val="footer"/>
    <w:basedOn w:val="Normal"/>
    <w:link w:val="SidefodTegn"/>
    <w:uiPriority w:val="99"/>
    <w:rsid w:val="00EF228E"/>
    <w:pPr>
      <w:tabs>
        <w:tab w:val="center" w:pos="4819"/>
        <w:tab w:val="right" w:pos="9638"/>
      </w:tabs>
    </w:pPr>
  </w:style>
  <w:style w:type="character" w:customStyle="1" w:styleId="SidefodTegn">
    <w:name w:val="Sidefod Tegn"/>
    <w:basedOn w:val="Standardskrifttypeiafsnit"/>
    <w:link w:val="Sidefod"/>
    <w:uiPriority w:val="99"/>
    <w:rsid w:val="00EF228E"/>
    <w:rPr>
      <w:rFonts w:ascii="Garamond" w:eastAsia="Times New Roman" w:hAnsi="Garamond" w:cs="Times New Roman"/>
      <w:sz w:val="24"/>
      <w:szCs w:val="24"/>
      <w:lang w:eastAsia="da-DK"/>
    </w:rPr>
  </w:style>
  <w:style w:type="character" w:styleId="Hyperlink">
    <w:name w:val="Hyperlink"/>
    <w:rsid w:val="00EF228E"/>
    <w:rPr>
      <w:color w:val="0000FF"/>
      <w:u w:val="single"/>
    </w:rPr>
  </w:style>
  <w:style w:type="paragraph" w:styleId="Listeafsnit">
    <w:name w:val="List Paragraph"/>
    <w:basedOn w:val="Normal"/>
    <w:uiPriority w:val="34"/>
    <w:qFormat/>
    <w:rsid w:val="00EF228E"/>
    <w:pPr>
      <w:spacing w:line="240" w:lineRule="auto"/>
      <w:ind w:left="720"/>
      <w:contextualSpacing/>
    </w:pPr>
    <w:rPr>
      <w:rFonts w:ascii="Times New Roman" w:hAnsi="Times New Roman"/>
      <w:lang w:val="en-GB"/>
    </w:rPr>
  </w:style>
  <w:style w:type="character" w:customStyle="1" w:styleId="Overskrift1Tegn">
    <w:name w:val="Overskrift 1 Tegn"/>
    <w:basedOn w:val="Standardskrifttypeiafsnit"/>
    <w:link w:val="Overskrift1"/>
    <w:uiPriority w:val="9"/>
    <w:rsid w:val="006C60D1"/>
    <w:rPr>
      <w:rFonts w:asciiTheme="majorHAnsi" w:eastAsiaTheme="majorEastAsia" w:hAnsiTheme="majorHAnsi" w:cstheme="majorBidi"/>
      <w:color w:val="2E74B5" w:themeColor="accent1" w:themeShade="BF"/>
      <w:sz w:val="32"/>
      <w:szCs w:val="32"/>
    </w:rPr>
  </w:style>
  <w:style w:type="character" w:styleId="BesgtLink">
    <w:name w:val="FollowedHyperlink"/>
    <w:basedOn w:val="Standardskrifttypeiafsnit"/>
    <w:uiPriority w:val="99"/>
    <w:semiHidden/>
    <w:unhideWhenUsed/>
    <w:rsid w:val="00981D43"/>
    <w:rPr>
      <w:color w:val="954F72" w:themeColor="followedHyperlink"/>
      <w:u w:val="single"/>
    </w:rPr>
  </w:style>
  <w:style w:type="paragraph" w:styleId="Markeringsbobletekst">
    <w:name w:val="Balloon Text"/>
    <w:basedOn w:val="Normal"/>
    <w:link w:val="MarkeringsbobletekstTegn"/>
    <w:uiPriority w:val="99"/>
    <w:semiHidden/>
    <w:unhideWhenUsed/>
    <w:rsid w:val="00F41D58"/>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41D58"/>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294424">
      <w:bodyDiv w:val="1"/>
      <w:marLeft w:val="0"/>
      <w:marRight w:val="0"/>
      <w:marTop w:val="0"/>
      <w:marBottom w:val="0"/>
      <w:divBdr>
        <w:top w:val="none" w:sz="0" w:space="0" w:color="auto"/>
        <w:left w:val="none" w:sz="0" w:space="0" w:color="auto"/>
        <w:bottom w:val="none" w:sz="0" w:space="0" w:color="auto"/>
        <w:right w:val="none" w:sz="0" w:space="0" w:color="auto"/>
      </w:divBdr>
      <w:divsChild>
        <w:div w:id="1768425822">
          <w:marLeft w:val="0"/>
          <w:marRight w:val="0"/>
          <w:marTop w:val="0"/>
          <w:marBottom w:val="0"/>
          <w:divBdr>
            <w:top w:val="none" w:sz="0" w:space="0" w:color="auto"/>
            <w:left w:val="none" w:sz="0" w:space="0" w:color="auto"/>
            <w:bottom w:val="none" w:sz="0" w:space="0" w:color="auto"/>
            <w:right w:val="none" w:sz="0" w:space="0" w:color="auto"/>
          </w:divBdr>
          <w:divsChild>
            <w:div w:id="7777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bogen.com" TargetMode="External"/><Relationship Id="rId13" Type="http://schemas.openxmlformats.org/officeDocument/2006/relationships/hyperlink" Target="https://www.youtube.com/watch?v=mpZjndSK_z8" TargetMode="External"/><Relationship Id="rId18" Type="http://schemas.openxmlformats.org/officeDocument/2006/relationships/hyperlink" Target="https://www.youtube.com/watch?v=-Kobdb37Cwc" TargetMode="External"/><Relationship Id="rId26" Type="http://schemas.openxmlformats.org/officeDocument/2006/relationships/hyperlink" Target="https://www.elitedaily.com/p/demi-lovatos-bullying-story-will-break-your-heart-in-simply-complicated-documentary-2933304" TargetMode="External"/><Relationship Id="rId3" Type="http://schemas.openxmlformats.org/officeDocument/2006/relationships/settings" Target="settings.xml"/><Relationship Id="rId21" Type="http://schemas.openxmlformats.org/officeDocument/2006/relationships/hyperlink" Target="https://www.youtube.com/watch?v=IeMvUlxXyz8" TargetMode="External"/><Relationship Id="rId34" Type="http://schemas.openxmlformats.org/officeDocument/2006/relationships/theme" Target="theme/theme1.xml"/><Relationship Id="rId7" Type="http://schemas.openxmlformats.org/officeDocument/2006/relationships/hyperlink" Target="http://www.minlaering.dk" TargetMode="External"/><Relationship Id="rId12" Type="http://schemas.openxmlformats.org/officeDocument/2006/relationships/hyperlink" Target="https://nvsvuc.instructure.com/" TargetMode="External"/><Relationship Id="rId17" Type="http://schemas.openxmlformats.org/officeDocument/2006/relationships/hyperlink" Target="https://www.youtube.com/watch?v=sEhy-RXkNo0" TargetMode="External"/><Relationship Id="rId25" Type="http://schemas.openxmlformats.org/officeDocument/2006/relationships/hyperlink" Target="http://learnenglishteens.britishcouncil.org/uk-now/video-uk/multicultural-britai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IcjPFAV1foU" TargetMode="External"/><Relationship Id="rId20" Type="http://schemas.openxmlformats.org/officeDocument/2006/relationships/hyperlink" Target="https://www.youtube.com/watch?v=w29Jp1TFYNI" TargetMode="External"/><Relationship Id="rId29" Type="http://schemas.openxmlformats.org/officeDocument/2006/relationships/hyperlink" Target="http://content.time.com/time/magazine/article/0,9171,55745,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dus.nvsvuc.dk/ui/main" TargetMode="External"/><Relationship Id="rId24" Type="http://schemas.openxmlformats.org/officeDocument/2006/relationships/hyperlink" Target="https://www.youtube.com/watch?v=RDz-dk_QR6I"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mfTpjrzas5E" TargetMode="External"/><Relationship Id="rId23" Type="http://schemas.openxmlformats.org/officeDocument/2006/relationships/hyperlink" Target="https://www.shortoftheweek.com/2015/08/24/american/" TargetMode="External"/><Relationship Id="rId28" Type="http://schemas.openxmlformats.org/officeDocument/2006/relationships/hyperlink" Target="https://www.youtube.com/watch?v=CTozrTpxldM" TargetMode="External"/><Relationship Id="rId10" Type="http://schemas.openxmlformats.org/officeDocument/2006/relationships/hyperlink" Target="https://www.gingersoftware.com/content/grammar-rules/verbs/list-of-irregular-verbs/" TargetMode="External"/><Relationship Id="rId19" Type="http://schemas.openxmlformats.org/officeDocument/2006/relationships/hyperlink" Target="https://www.youtube.com/watch?v=Gw7gNf_9nj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xforddictionaries.com" TargetMode="External"/><Relationship Id="rId14" Type="http://schemas.openxmlformats.org/officeDocument/2006/relationships/hyperlink" Target="https://www.youtube.com/watch?v=5Euj9f3gdyM" TargetMode="External"/><Relationship Id="rId22" Type="http://schemas.openxmlformats.org/officeDocument/2006/relationships/hyperlink" Target="https://www.youtube.com/watch?v=5Z_zWIVRIWk" TargetMode="External"/><Relationship Id="rId27" Type="http://schemas.openxmlformats.org/officeDocument/2006/relationships/hyperlink" Target="https://politiken.dk/kultur/kultur_top/art5626134/L%C3%A6serne-Vi-taler-da-liquid-English" TargetMode="External"/><Relationship Id="rId30" Type="http://schemas.openxmlformats.org/officeDocument/2006/relationships/hyperlink" Target="https://fjernleje.filmstriben.dk/film/9000001953/the-but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1873</Words>
  <Characters>11427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Nordvestsjælland HF &amp; VUC</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Zehra Yücel Sari</cp:lastModifiedBy>
  <cp:revision>2</cp:revision>
  <cp:lastPrinted>2019-11-01T10:31:00Z</cp:lastPrinted>
  <dcterms:created xsi:type="dcterms:W3CDTF">2019-11-04T10:01:00Z</dcterms:created>
  <dcterms:modified xsi:type="dcterms:W3CDTF">2019-11-04T10:01:00Z</dcterms:modified>
</cp:coreProperties>
</file>