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61" w:rsidRDefault="00A04361" w:rsidP="00F05C91">
      <w:pPr>
        <w:jc w:val="center"/>
        <w:rPr>
          <w:rFonts w:asciiTheme="minorHAnsi" w:hAnsiTheme="minorHAnsi"/>
          <w:i/>
          <w:sz w:val="28"/>
        </w:rPr>
      </w:pP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r>
        <w:rPr>
          <w:rFonts w:asciiTheme="minorHAnsi" w:hAnsiTheme="minorHAnsi"/>
          <w:b/>
          <w:sz w:val="36"/>
        </w:rPr>
        <w:tab/>
      </w:r>
    </w:p>
    <w:p w:rsidR="00F05C91" w:rsidRDefault="00F05C91" w:rsidP="00AB665F">
      <w:pPr>
        <w:rPr>
          <w:rFonts w:asciiTheme="minorHAnsi" w:hAnsiTheme="minorHAnsi"/>
          <w:i/>
          <w:sz w:val="28"/>
        </w:rPr>
      </w:pPr>
      <w:r>
        <w:rPr>
          <w:rFonts w:asciiTheme="minorHAnsi" w:hAnsiTheme="minorHAnsi"/>
          <w:i/>
          <w:sz w:val="28"/>
        </w:rPr>
        <w:t xml:space="preserve">Referat af </w:t>
      </w:r>
      <w:r w:rsidR="00AB665F" w:rsidRPr="003D1679">
        <w:rPr>
          <w:rFonts w:asciiTheme="minorHAnsi" w:hAnsiTheme="minorHAnsi"/>
          <w:i/>
          <w:sz w:val="28"/>
        </w:rPr>
        <w:t>bestyrelsesmøde</w:t>
      </w:r>
      <w:r>
        <w:rPr>
          <w:rFonts w:asciiTheme="minorHAnsi" w:hAnsiTheme="minorHAnsi"/>
          <w:i/>
          <w:sz w:val="28"/>
        </w:rPr>
        <w:t xml:space="preserve"> 27.11.18</w:t>
      </w:r>
    </w:p>
    <w:p w:rsidR="00F05C91" w:rsidRDefault="00F05C91" w:rsidP="00AB665F">
      <w:pPr>
        <w:rPr>
          <w:rFonts w:asciiTheme="minorHAnsi" w:hAnsiTheme="minorHAnsi"/>
          <w:i/>
          <w:sz w:val="28"/>
        </w:rPr>
      </w:pPr>
    </w:p>
    <w:p w:rsidR="00F05C91" w:rsidRPr="00F05C91" w:rsidRDefault="00F05C91" w:rsidP="00AB665F">
      <w:pPr>
        <w:rPr>
          <w:rFonts w:asciiTheme="minorHAnsi" w:hAnsiTheme="minorHAnsi"/>
          <w:sz w:val="28"/>
        </w:rPr>
      </w:pPr>
      <w:r>
        <w:rPr>
          <w:rFonts w:asciiTheme="minorHAnsi" w:hAnsiTheme="minorHAnsi"/>
          <w:sz w:val="28"/>
        </w:rPr>
        <w:t xml:space="preserve">Til stede: </w:t>
      </w:r>
    </w:p>
    <w:p w:rsidR="00F05C91" w:rsidRPr="003D1679" w:rsidRDefault="00F05C91" w:rsidP="00F05C91">
      <w:pPr>
        <w:rPr>
          <w:rFonts w:asciiTheme="minorHAnsi" w:hAnsiTheme="minorHAnsi"/>
          <w:sz w:val="28"/>
        </w:rPr>
      </w:pPr>
      <w:r w:rsidRPr="003D1679">
        <w:rPr>
          <w:rFonts w:asciiTheme="minorHAnsi" w:hAnsiTheme="minorHAnsi"/>
          <w:sz w:val="28"/>
        </w:rPr>
        <w:t>Jakob Thykier, Jens Kronborg, Tur</w:t>
      </w:r>
      <w:r>
        <w:rPr>
          <w:rFonts w:asciiTheme="minorHAnsi" w:hAnsiTheme="minorHAnsi"/>
          <w:sz w:val="28"/>
        </w:rPr>
        <w:t>id Eikeland,</w:t>
      </w:r>
      <w:r w:rsidRPr="003D1679">
        <w:rPr>
          <w:rFonts w:asciiTheme="minorHAnsi" w:hAnsiTheme="minorHAnsi"/>
          <w:sz w:val="28"/>
        </w:rPr>
        <w:t xml:space="preserve"> Max Møller Hansen, Mads Thyge Russe</w:t>
      </w:r>
      <w:r>
        <w:rPr>
          <w:rFonts w:asciiTheme="minorHAnsi" w:hAnsiTheme="minorHAnsi"/>
          <w:sz w:val="28"/>
        </w:rPr>
        <w:t xml:space="preserve">l, </w:t>
      </w:r>
      <w:r w:rsidRPr="003D1679">
        <w:rPr>
          <w:rFonts w:asciiTheme="minorHAnsi" w:hAnsiTheme="minorHAnsi"/>
          <w:sz w:val="28"/>
        </w:rPr>
        <w:t>Melanie Eriksen</w:t>
      </w:r>
    </w:p>
    <w:p w:rsidR="00F05C91" w:rsidRDefault="00F05C91" w:rsidP="00F05C91">
      <w:pPr>
        <w:rPr>
          <w:rFonts w:asciiTheme="minorHAnsi" w:hAnsiTheme="minorHAnsi"/>
          <w:sz w:val="28"/>
        </w:rPr>
      </w:pPr>
      <w:r w:rsidRPr="003D1679">
        <w:rPr>
          <w:rFonts w:asciiTheme="minorHAnsi" w:hAnsiTheme="minorHAnsi"/>
          <w:sz w:val="28"/>
        </w:rPr>
        <w:t>Tilforordnet: Rektor Pernille Brøndum Rasmussen.</w:t>
      </w:r>
    </w:p>
    <w:p w:rsidR="000207C8" w:rsidRDefault="000207C8" w:rsidP="00F05C91">
      <w:pPr>
        <w:rPr>
          <w:rFonts w:asciiTheme="minorHAnsi" w:hAnsiTheme="minorHAnsi"/>
          <w:sz w:val="28"/>
        </w:rPr>
      </w:pPr>
    </w:p>
    <w:p w:rsidR="00F05C91" w:rsidRDefault="00F05C91" w:rsidP="00AB665F">
      <w:pPr>
        <w:rPr>
          <w:rFonts w:asciiTheme="minorHAnsi" w:hAnsiTheme="minorHAnsi"/>
          <w:sz w:val="28"/>
        </w:rPr>
      </w:pPr>
      <w:r>
        <w:rPr>
          <w:rFonts w:asciiTheme="minorHAnsi" w:hAnsiTheme="minorHAnsi"/>
          <w:sz w:val="28"/>
        </w:rPr>
        <w:t>Afbud: Morten Kristiansen, Tobias Ravn, Ida Skov Fougt</w:t>
      </w:r>
    </w:p>
    <w:p w:rsidR="00F05C91" w:rsidRDefault="00F05C91" w:rsidP="00AB665F">
      <w:pPr>
        <w:rPr>
          <w:rFonts w:asciiTheme="minorHAnsi" w:hAnsiTheme="minorHAnsi"/>
          <w:sz w:val="28"/>
        </w:rPr>
      </w:pPr>
    </w:p>
    <w:p w:rsidR="000207C8" w:rsidRDefault="000207C8" w:rsidP="00AB665F">
      <w:pPr>
        <w:rPr>
          <w:rFonts w:asciiTheme="minorHAnsi" w:hAnsiTheme="minorHAnsi"/>
          <w:sz w:val="28"/>
        </w:rPr>
      </w:pPr>
      <w:r>
        <w:rPr>
          <w:rFonts w:asciiTheme="minorHAnsi" w:hAnsiTheme="minorHAnsi"/>
          <w:sz w:val="28"/>
        </w:rPr>
        <w:t xml:space="preserve">Derudover deltog Flemming Sørensen i punkt 4. </w:t>
      </w:r>
    </w:p>
    <w:p w:rsidR="000207C8" w:rsidRPr="00F05C91" w:rsidRDefault="000207C8" w:rsidP="00AB665F">
      <w:pPr>
        <w:rPr>
          <w:rFonts w:asciiTheme="minorHAnsi" w:hAnsiTheme="minorHAnsi"/>
          <w:sz w:val="28"/>
        </w:rPr>
      </w:pPr>
    </w:p>
    <w:p w:rsidR="00AB665F" w:rsidRDefault="00F05C91" w:rsidP="00AB665F">
      <w:pPr>
        <w:rPr>
          <w:rFonts w:asciiTheme="minorHAnsi" w:hAnsiTheme="minorHAnsi"/>
          <w:i/>
          <w:sz w:val="28"/>
        </w:rPr>
      </w:pPr>
      <w:r>
        <w:rPr>
          <w:rFonts w:asciiTheme="minorHAnsi" w:hAnsiTheme="minorHAnsi"/>
          <w:i/>
          <w:sz w:val="28"/>
        </w:rPr>
        <w:t>D</w:t>
      </w:r>
      <w:r w:rsidR="00AB665F" w:rsidRPr="003D1679">
        <w:rPr>
          <w:rFonts w:asciiTheme="minorHAnsi" w:hAnsiTheme="minorHAnsi"/>
          <w:i/>
          <w:sz w:val="28"/>
        </w:rPr>
        <w:t>agsorden:</w:t>
      </w:r>
    </w:p>
    <w:p w:rsidR="003D1679" w:rsidRPr="003D1679" w:rsidRDefault="003D1679" w:rsidP="00AB665F">
      <w:pPr>
        <w:rPr>
          <w:rFonts w:asciiTheme="minorHAnsi" w:hAnsiTheme="minorHAnsi"/>
          <w:i/>
          <w:sz w:val="28"/>
        </w:rPr>
      </w:pPr>
    </w:p>
    <w:p w:rsidR="00AB665F" w:rsidRPr="003D1679" w:rsidRDefault="00AB665F" w:rsidP="00AB665F">
      <w:pPr>
        <w:pStyle w:val="Listeafsnit"/>
        <w:numPr>
          <w:ilvl w:val="0"/>
          <w:numId w:val="2"/>
        </w:numPr>
        <w:spacing w:line="360" w:lineRule="auto"/>
        <w:rPr>
          <w:sz w:val="28"/>
          <w:szCs w:val="24"/>
        </w:rPr>
      </w:pPr>
      <w:r w:rsidRPr="003D1679">
        <w:rPr>
          <w:sz w:val="28"/>
          <w:szCs w:val="24"/>
        </w:rPr>
        <w:t>Godkendelse af dagsorden</w:t>
      </w:r>
    </w:p>
    <w:p w:rsidR="00AB665F" w:rsidRPr="003D1679" w:rsidRDefault="00AB665F" w:rsidP="00AB665F">
      <w:pPr>
        <w:pStyle w:val="Listeafsnit"/>
        <w:numPr>
          <w:ilvl w:val="0"/>
          <w:numId w:val="2"/>
        </w:numPr>
        <w:spacing w:line="360" w:lineRule="auto"/>
        <w:rPr>
          <w:sz w:val="28"/>
          <w:szCs w:val="24"/>
        </w:rPr>
      </w:pPr>
      <w:r w:rsidRPr="003D1679">
        <w:rPr>
          <w:sz w:val="28"/>
          <w:szCs w:val="24"/>
        </w:rPr>
        <w:t>Godkendelse af referat fra 26.09.18 (bilag vedlagt)</w:t>
      </w:r>
    </w:p>
    <w:p w:rsidR="00AB665F" w:rsidRPr="003D1679" w:rsidRDefault="00AB665F" w:rsidP="00AB665F">
      <w:pPr>
        <w:pStyle w:val="Listeafsnit"/>
        <w:numPr>
          <w:ilvl w:val="0"/>
          <w:numId w:val="2"/>
        </w:numPr>
        <w:spacing w:line="360" w:lineRule="auto"/>
        <w:rPr>
          <w:sz w:val="28"/>
          <w:szCs w:val="24"/>
        </w:rPr>
      </w:pPr>
      <w:r w:rsidRPr="003D1679">
        <w:rPr>
          <w:sz w:val="28"/>
          <w:szCs w:val="24"/>
        </w:rPr>
        <w:t>Meddelelser</w:t>
      </w:r>
    </w:p>
    <w:p w:rsidR="00AB665F" w:rsidRPr="003D1679" w:rsidRDefault="00AB665F" w:rsidP="00AB665F">
      <w:pPr>
        <w:pStyle w:val="Listeafsnit"/>
        <w:spacing w:line="360" w:lineRule="auto"/>
        <w:ind w:left="1440"/>
        <w:rPr>
          <w:sz w:val="28"/>
          <w:szCs w:val="24"/>
        </w:rPr>
      </w:pPr>
      <w:r w:rsidRPr="003D1679">
        <w:rPr>
          <w:sz w:val="28"/>
          <w:szCs w:val="24"/>
        </w:rPr>
        <w:t>3.1 Formanden</w:t>
      </w:r>
    </w:p>
    <w:p w:rsidR="00AB665F" w:rsidRPr="003D1679" w:rsidRDefault="00AB665F" w:rsidP="00AB665F">
      <w:pPr>
        <w:pStyle w:val="Listeafsnit"/>
        <w:spacing w:line="360" w:lineRule="auto"/>
        <w:ind w:left="1440"/>
        <w:rPr>
          <w:sz w:val="28"/>
          <w:szCs w:val="24"/>
        </w:rPr>
      </w:pPr>
      <w:r w:rsidRPr="003D1679">
        <w:rPr>
          <w:sz w:val="28"/>
          <w:szCs w:val="24"/>
        </w:rPr>
        <w:t>3.2 Rektor</w:t>
      </w:r>
    </w:p>
    <w:p w:rsidR="00AB665F" w:rsidRPr="003D1679" w:rsidRDefault="00AB665F" w:rsidP="00AB665F">
      <w:pPr>
        <w:pStyle w:val="Listeafsnit"/>
        <w:spacing w:line="360" w:lineRule="auto"/>
        <w:ind w:left="1440"/>
        <w:rPr>
          <w:sz w:val="28"/>
          <w:szCs w:val="24"/>
        </w:rPr>
      </w:pPr>
      <w:r w:rsidRPr="003D1679">
        <w:rPr>
          <w:sz w:val="28"/>
          <w:szCs w:val="24"/>
        </w:rPr>
        <w:t>3.3 Øvrige bestyrelsesmedlemmer</w:t>
      </w:r>
    </w:p>
    <w:p w:rsidR="00AB665F" w:rsidRPr="003D1679" w:rsidRDefault="00AB665F" w:rsidP="00AB665F">
      <w:pPr>
        <w:pStyle w:val="Listeafsnit"/>
        <w:numPr>
          <w:ilvl w:val="0"/>
          <w:numId w:val="2"/>
        </w:numPr>
        <w:spacing w:line="360" w:lineRule="auto"/>
        <w:rPr>
          <w:sz w:val="28"/>
          <w:szCs w:val="24"/>
        </w:rPr>
      </w:pPr>
      <w:r w:rsidRPr="003D1679">
        <w:rPr>
          <w:sz w:val="28"/>
          <w:szCs w:val="24"/>
        </w:rPr>
        <w:t xml:space="preserve">Godkendelse af </w:t>
      </w:r>
      <w:r w:rsidR="00182901">
        <w:rPr>
          <w:sz w:val="28"/>
          <w:szCs w:val="24"/>
        </w:rPr>
        <w:t xml:space="preserve">regnskab for 3. kvartal og af </w:t>
      </w:r>
      <w:r w:rsidRPr="003D1679">
        <w:rPr>
          <w:sz w:val="28"/>
          <w:szCs w:val="24"/>
        </w:rPr>
        <w:t>budget for 2019</w:t>
      </w:r>
      <w:r w:rsidR="00182901">
        <w:rPr>
          <w:sz w:val="28"/>
          <w:szCs w:val="24"/>
        </w:rPr>
        <w:t xml:space="preserve"> (se bilag</w:t>
      </w:r>
      <w:r w:rsidRPr="003D1679">
        <w:rPr>
          <w:sz w:val="28"/>
          <w:szCs w:val="24"/>
        </w:rPr>
        <w:t>)</w:t>
      </w:r>
    </w:p>
    <w:p w:rsidR="00AB665F" w:rsidRPr="003D1679" w:rsidRDefault="00AB665F" w:rsidP="00AB665F">
      <w:pPr>
        <w:pStyle w:val="Listeafsnit"/>
        <w:numPr>
          <w:ilvl w:val="0"/>
          <w:numId w:val="2"/>
        </w:numPr>
        <w:spacing w:line="360" w:lineRule="auto"/>
        <w:rPr>
          <w:sz w:val="28"/>
          <w:szCs w:val="24"/>
        </w:rPr>
      </w:pPr>
      <w:r w:rsidRPr="003D1679">
        <w:rPr>
          <w:sz w:val="28"/>
          <w:szCs w:val="24"/>
        </w:rPr>
        <w:t>Afdelingernes fremtidige studiemiljø. Drøftelse af nye veje for Kalundborg</w:t>
      </w:r>
    </w:p>
    <w:p w:rsidR="00AB665F" w:rsidRPr="003D1679" w:rsidRDefault="00AB665F" w:rsidP="00AB665F">
      <w:pPr>
        <w:pStyle w:val="Listeafsnit"/>
        <w:numPr>
          <w:ilvl w:val="0"/>
          <w:numId w:val="2"/>
        </w:numPr>
        <w:spacing w:line="360" w:lineRule="auto"/>
        <w:rPr>
          <w:sz w:val="28"/>
          <w:szCs w:val="24"/>
        </w:rPr>
      </w:pPr>
      <w:r w:rsidRPr="003D1679">
        <w:rPr>
          <w:sz w:val="28"/>
          <w:szCs w:val="24"/>
        </w:rPr>
        <w:t>FGU. Orientering om slagets gang</w:t>
      </w:r>
    </w:p>
    <w:p w:rsidR="00AB665F" w:rsidRPr="003D1679" w:rsidRDefault="00AB665F" w:rsidP="00AB665F">
      <w:pPr>
        <w:pStyle w:val="Listeafsnit"/>
        <w:numPr>
          <w:ilvl w:val="0"/>
          <w:numId w:val="2"/>
        </w:numPr>
        <w:spacing w:line="360" w:lineRule="auto"/>
        <w:rPr>
          <w:sz w:val="28"/>
          <w:szCs w:val="24"/>
        </w:rPr>
      </w:pPr>
      <w:r w:rsidRPr="003D1679">
        <w:rPr>
          <w:sz w:val="28"/>
          <w:szCs w:val="24"/>
        </w:rPr>
        <w:t xml:space="preserve">Ny chefløn-aftale. </w:t>
      </w:r>
      <w:r w:rsidR="00A04361">
        <w:rPr>
          <w:sz w:val="28"/>
          <w:szCs w:val="24"/>
        </w:rPr>
        <w:t>Beslutningspunkt</w:t>
      </w:r>
    </w:p>
    <w:p w:rsidR="00AB665F" w:rsidRPr="003D1679" w:rsidRDefault="00AB665F" w:rsidP="00AB665F">
      <w:pPr>
        <w:pStyle w:val="Listeafsnit"/>
        <w:numPr>
          <w:ilvl w:val="0"/>
          <w:numId w:val="2"/>
        </w:numPr>
        <w:spacing w:line="360" w:lineRule="auto"/>
        <w:rPr>
          <w:sz w:val="28"/>
          <w:szCs w:val="24"/>
        </w:rPr>
      </w:pPr>
      <w:r w:rsidRPr="003D1679">
        <w:rPr>
          <w:sz w:val="28"/>
          <w:szCs w:val="24"/>
        </w:rPr>
        <w:t>Rektors ansøgning om merarbejde</w:t>
      </w:r>
      <w:r w:rsidR="00A04361">
        <w:rPr>
          <w:sz w:val="28"/>
          <w:szCs w:val="24"/>
        </w:rPr>
        <w:t>. Beslutningspunkt</w:t>
      </w:r>
    </w:p>
    <w:p w:rsidR="00AB665F" w:rsidRPr="003D1679" w:rsidRDefault="00AB665F" w:rsidP="00AB665F">
      <w:pPr>
        <w:pStyle w:val="Listeafsnit"/>
        <w:numPr>
          <w:ilvl w:val="0"/>
          <w:numId w:val="2"/>
        </w:numPr>
        <w:spacing w:line="360" w:lineRule="auto"/>
        <w:rPr>
          <w:sz w:val="28"/>
          <w:szCs w:val="24"/>
        </w:rPr>
      </w:pPr>
      <w:r w:rsidRPr="003D1679">
        <w:rPr>
          <w:sz w:val="28"/>
          <w:szCs w:val="24"/>
        </w:rPr>
        <w:t>Evt.</w:t>
      </w:r>
    </w:p>
    <w:p w:rsidR="00BA1BD5" w:rsidRPr="00F05C91" w:rsidRDefault="00AB665F" w:rsidP="00F0618E">
      <w:pPr>
        <w:pStyle w:val="Listeafsnit"/>
        <w:numPr>
          <w:ilvl w:val="1"/>
          <w:numId w:val="2"/>
        </w:numPr>
        <w:spacing w:line="360" w:lineRule="auto"/>
        <w:rPr>
          <w:sz w:val="28"/>
        </w:rPr>
      </w:pPr>
      <w:r w:rsidRPr="00F05C91">
        <w:rPr>
          <w:sz w:val="28"/>
          <w:szCs w:val="24"/>
        </w:rPr>
        <w:t xml:space="preserve">Fastlæggelse af datoer for bestyrelsesmøder i 2019 </w:t>
      </w: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A04361" w:rsidRDefault="00A04361" w:rsidP="00AB665F">
      <w:pPr>
        <w:rPr>
          <w:rFonts w:asciiTheme="minorHAnsi" w:hAnsiTheme="minorHAnsi"/>
          <w:sz w:val="28"/>
        </w:rPr>
      </w:pPr>
    </w:p>
    <w:p w:rsidR="00A04361" w:rsidRDefault="002F7223" w:rsidP="002F7223">
      <w:pPr>
        <w:rPr>
          <w:sz w:val="28"/>
        </w:rPr>
      </w:pPr>
      <w:r w:rsidRPr="002F7223">
        <w:rPr>
          <w:rFonts w:asciiTheme="minorHAnsi" w:hAnsiTheme="minorHAnsi"/>
          <w:sz w:val="28"/>
        </w:rPr>
        <w:t>1.</w:t>
      </w:r>
      <w:r>
        <w:rPr>
          <w:sz w:val="28"/>
        </w:rPr>
        <w:t xml:space="preserve"> Godkendelse af dagsorden</w:t>
      </w:r>
    </w:p>
    <w:p w:rsidR="002F7223" w:rsidRDefault="002F7223" w:rsidP="002F7223">
      <w:pPr>
        <w:rPr>
          <w:sz w:val="28"/>
        </w:rPr>
      </w:pPr>
    </w:p>
    <w:p w:rsidR="002F7223" w:rsidRDefault="002F7223" w:rsidP="002F7223">
      <w:pPr>
        <w:rPr>
          <w:sz w:val="28"/>
        </w:rPr>
      </w:pPr>
      <w:r>
        <w:rPr>
          <w:sz w:val="28"/>
        </w:rPr>
        <w:t>Der var et ekstra punkt til dagsordenen under eventuelt: Indberetning af klasseloft til godkendelse. Herefter blev dagsordenen godkendt.</w:t>
      </w:r>
    </w:p>
    <w:p w:rsidR="002F7223" w:rsidRDefault="002F7223" w:rsidP="002F7223">
      <w:pPr>
        <w:rPr>
          <w:sz w:val="28"/>
        </w:rPr>
      </w:pPr>
    </w:p>
    <w:p w:rsidR="002F7223" w:rsidRDefault="002F7223" w:rsidP="002F7223">
      <w:pPr>
        <w:rPr>
          <w:sz w:val="28"/>
        </w:rPr>
      </w:pPr>
      <w:r>
        <w:rPr>
          <w:sz w:val="28"/>
        </w:rPr>
        <w:t>2. Godkendelse af referat fra 26.09.18</w:t>
      </w:r>
    </w:p>
    <w:p w:rsidR="002F7223" w:rsidRDefault="002F7223" w:rsidP="002F7223">
      <w:pPr>
        <w:rPr>
          <w:sz w:val="28"/>
        </w:rPr>
      </w:pPr>
    </w:p>
    <w:p w:rsidR="002F7223" w:rsidRDefault="002F7223" w:rsidP="002F7223">
      <w:pPr>
        <w:rPr>
          <w:sz w:val="28"/>
        </w:rPr>
      </w:pPr>
      <w:r>
        <w:rPr>
          <w:sz w:val="28"/>
        </w:rPr>
        <w:t>Referatet blev godkendt</w:t>
      </w:r>
    </w:p>
    <w:p w:rsidR="002F7223" w:rsidRDefault="002F7223" w:rsidP="002F7223">
      <w:pPr>
        <w:rPr>
          <w:sz w:val="28"/>
        </w:rPr>
      </w:pPr>
    </w:p>
    <w:p w:rsidR="002F7223" w:rsidRDefault="002F7223" w:rsidP="002F7223">
      <w:pPr>
        <w:rPr>
          <w:sz w:val="28"/>
        </w:rPr>
      </w:pPr>
      <w:r>
        <w:rPr>
          <w:sz w:val="28"/>
        </w:rPr>
        <w:t xml:space="preserve">3. </w:t>
      </w:r>
      <w:r w:rsidR="000207C8">
        <w:rPr>
          <w:sz w:val="28"/>
        </w:rPr>
        <w:t>Meddelelser</w:t>
      </w:r>
    </w:p>
    <w:p w:rsidR="000207C8" w:rsidRDefault="000207C8" w:rsidP="002F7223">
      <w:pPr>
        <w:rPr>
          <w:sz w:val="28"/>
        </w:rPr>
      </w:pPr>
    </w:p>
    <w:p w:rsidR="002F7223" w:rsidRDefault="002F7223" w:rsidP="002F7223">
      <w:pPr>
        <w:rPr>
          <w:sz w:val="28"/>
        </w:rPr>
      </w:pPr>
      <w:r>
        <w:rPr>
          <w:sz w:val="28"/>
        </w:rPr>
        <w:tab/>
        <w:t xml:space="preserve">3.1: </w:t>
      </w:r>
      <w:r w:rsidR="007810B2">
        <w:rPr>
          <w:sz w:val="28"/>
        </w:rPr>
        <w:t>Jakob meddelte, at Rektor har 25 års jubilæum i august 2019 samt fylder 50 år i juli 2019. Jakob i</w:t>
      </w:r>
      <w:r w:rsidR="000207C8">
        <w:rPr>
          <w:sz w:val="28"/>
        </w:rPr>
        <w:t xml:space="preserve">ndstillede til bestyrelsen, at </w:t>
      </w:r>
      <w:r w:rsidR="007810B2">
        <w:rPr>
          <w:sz w:val="28"/>
        </w:rPr>
        <w:t>der skal holdes en samlet reception i den anledning. Denne indstilling blev fulgt, og institutionen blev bedt om at arrangere receptionen enten i juni eller i august 2019.</w:t>
      </w:r>
    </w:p>
    <w:p w:rsidR="000207C8" w:rsidRDefault="000207C8" w:rsidP="002F7223">
      <w:pPr>
        <w:rPr>
          <w:sz w:val="28"/>
        </w:rPr>
      </w:pPr>
    </w:p>
    <w:p w:rsidR="007810B2" w:rsidRDefault="007810B2" w:rsidP="002F7223">
      <w:pPr>
        <w:rPr>
          <w:sz w:val="28"/>
        </w:rPr>
      </w:pPr>
      <w:r>
        <w:rPr>
          <w:sz w:val="28"/>
        </w:rPr>
        <w:tab/>
        <w:t xml:space="preserve">3.2: Rektor meddelte, at der netop er vedtaget en reform af EUD, der blandt andet giver erhvervsskolerne lov til at lave adgangsgivende forløb i dansk og matematik. I første omgang vurderes det ikke at have den store indflydelse på aktiviteten på AVU, da der er tale om få kursister. </w:t>
      </w:r>
      <w:r w:rsidR="000207C8">
        <w:rPr>
          <w:sz w:val="28"/>
        </w:rPr>
        <w:t>Derudover orienterede Rektor om den nye fraværsbekendtgørelse på det gymnasiale område.</w:t>
      </w:r>
    </w:p>
    <w:p w:rsidR="000207C8" w:rsidRDefault="000207C8" w:rsidP="002F7223">
      <w:pPr>
        <w:rPr>
          <w:sz w:val="28"/>
        </w:rPr>
      </w:pPr>
    </w:p>
    <w:p w:rsidR="000207C8" w:rsidRDefault="000207C8" w:rsidP="002F7223">
      <w:pPr>
        <w:rPr>
          <w:sz w:val="28"/>
        </w:rPr>
      </w:pPr>
      <w:r>
        <w:rPr>
          <w:sz w:val="28"/>
        </w:rPr>
        <w:t>4. Godkendelse af regnskab for 3. kvartal og af budget for 2019.</w:t>
      </w:r>
    </w:p>
    <w:p w:rsidR="000207C8" w:rsidRDefault="000207C8" w:rsidP="002F7223">
      <w:pPr>
        <w:rPr>
          <w:sz w:val="28"/>
        </w:rPr>
      </w:pPr>
    </w:p>
    <w:p w:rsidR="000207C8" w:rsidRDefault="000207C8" w:rsidP="002F7223">
      <w:pPr>
        <w:rPr>
          <w:sz w:val="28"/>
        </w:rPr>
      </w:pPr>
      <w:r>
        <w:rPr>
          <w:sz w:val="28"/>
        </w:rPr>
        <w:t xml:space="preserve">Flemming Sørensen redegjorde for de første 3 kvartaler af 2018. Der har været et fald </w:t>
      </w:r>
      <w:r w:rsidR="00E353CE">
        <w:rPr>
          <w:sz w:val="28"/>
        </w:rPr>
        <w:t xml:space="preserve">i aktivitet </w:t>
      </w:r>
      <w:r>
        <w:rPr>
          <w:sz w:val="28"/>
        </w:rPr>
        <w:t xml:space="preserve">på AVU i år, som også påvirker FVU. </w:t>
      </w:r>
      <w:r w:rsidR="00E353CE">
        <w:rPr>
          <w:sz w:val="28"/>
        </w:rPr>
        <w:t>Den budgetterede aktivitet passer samlet set, men med en del udsving, så resultatet for 2018 forventes at lande på lige godt 1 mio.</w:t>
      </w:r>
    </w:p>
    <w:p w:rsidR="000207C8" w:rsidRDefault="000207C8" w:rsidP="002F7223">
      <w:pPr>
        <w:rPr>
          <w:sz w:val="28"/>
        </w:rPr>
      </w:pPr>
    </w:p>
    <w:p w:rsidR="000207C8" w:rsidRDefault="00E353CE" w:rsidP="002F7223">
      <w:pPr>
        <w:rPr>
          <w:sz w:val="28"/>
        </w:rPr>
      </w:pPr>
      <w:r>
        <w:rPr>
          <w:sz w:val="28"/>
        </w:rPr>
        <w:t xml:space="preserve">I forhold til budgettet for 2019 vil der være et fald i aktivitet på AVU, både som en konsekvens af udspaltningen til FGU, men også pga. et generelt fald i aktivitet i forlængelse af en mindre tilgang fra danskuddannelserne og vigende arbejdsløshed. </w:t>
      </w:r>
    </w:p>
    <w:p w:rsidR="00E353CE" w:rsidRDefault="00E353CE" w:rsidP="002F7223">
      <w:pPr>
        <w:rPr>
          <w:sz w:val="28"/>
        </w:rPr>
      </w:pPr>
    </w:p>
    <w:p w:rsidR="00E353CE" w:rsidRDefault="00E353CE" w:rsidP="002F7223">
      <w:pPr>
        <w:rPr>
          <w:sz w:val="28"/>
        </w:rPr>
      </w:pPr>
      <w:r>
        <w:rPr>
          <w:sz w:val="28"/>
        </w:rPr>
        <w:t>Der var en drøftelse af fastans</w:t>
      </w:r>
      <w:r w:rsidR="00FC5252">
        <w:rPr>
          <w:sz w:val="28"/>
        </w:rPr>
        <w:t>æ</w:t>
      </w:r>
      <w:r>
        <w:rPr>
          <w:sz w:val="28"/>
        </w:rPr>
        <w:t>tte</w:t>
      </w:r>
      <w:r w:rsidR="00FC5252">
        <w:rPr>
          <w:sz w:val="28"/>
        </w:rPr>
        <w:t>lse</w:t>
      </w:r>
      <w:r>
        <w:rPr>
          <w:sz w:val="28"/>
        </w:rPr>
        <w:t xml:space="preserve">r og fleksibilitet i forhold til </w:t>
      </w:r>
      <w:r w:rsidR="00FC5252">
        <w:rPr>
          <w:sz w:val="28"/>
        </w:rPr>
        <w:t xml:space="preserve">at den endelige aktivitet er svær at forudsige. I den gymnasiale sektor må man som udgangspunkt ikke ansætte tidsbegrænset med mindre det er et reelt vikariat for sygdoms- eller barselsramt medarbejder eller medarbejder på orlov. </w:t>
      </w:r>
    </w:p>
    <w:p w:rsidR="00FC5252" w:rsidRDefault="00FC5252" w:rsidP="002F7223">
      <w:pPr>
        <w:rPr>
          <w:sz w:val="28"/>
        </w:rPr>
      </w:pPr>
    </w:p>
    <w:p w:rsidR="00FC5252" w:rsidRDefault="00FC5252" w:rsidP="002F7223">
      <w:pPr>
        <w:rPr>
          <w:sz w:val="28"/>
        </w:rPr>
      </w:pPr>
      <w:r>
        <w:rPr>
          <w:sz w:val="28"/>
        </w:rPr>
        <w:lastRenderedPageBreak/>
        <w:t>Der blev også drøftet, om vi kan øge vores kurs</w:t>
      </w:r>
      <w:r w:rsidR="003668D7">
        <w:rPr>
          <w:sz w:val="28"/>
        </w:rPr>
        <w:t xml:space="preserve">istaktivitet proaktivt, og gerne med fokus på det område, vi i </w:t>
      </w:r>
      <w:r w:rsidR="00DC7DA5">
        <w:rPr>
          <w:sz w:val="28"/>
        </w:rPr>
        <w:t xml:space="preserve">forvejen har meget aktivitet i, og hvor vi gør noget, som andre ikke gør. </w:t>
      </w:r>
      <w:r w:rsidR="003668D7">
        <w:rPr>
          <w:sz w:val="28"/>
        </w:rPr>
        <w:t xml:space="preserve">Pernille redegjorde for, at der på HF-feltet blev arbejdet med at profilere sig med </w:t>
      </w:r>
      <w:proofErr w:type="spellStart"/>
      <w:r w:rsidR="003668D7">
        <w:rPr>
          <w:sz w:val="28"/>
        </w:rPr>
        <w:t>uni</w:t>
      </w:r>
      <w:proofErr w:type="spellEnd"/>
      <w:r w:rsidR="003668D7">
        <w:rPr>
          <w:sz w:val="28"/>
        </w:rPr>
        <w:t>-fagpakker og fx med spansk,</w:t>
      </w:r>
      <w:r w:rsidR="00DC7DA5">
        <w:rPr>
          <w:sz w:val="28"/>
        </w:rPr>
        <w:t xml:space="preserve"> begge dele</w:t>
      </w:r>
      <w:r w:rsidR="003668D7">
        <w:rPr>
          <w:sz w:val="28"/>
        </w:rPr>
        <w:t xml:space="preserve"> som den eneste HF</w:t>
      </w:r>
      <w:r w:rsidR="00DC7DA5">
        <w:rPr>
          <w:sz w:val="28"/>
        </w:rPr>
        <w:t xml:space="preserve">-udbyder i vores område. Derudover vil vi gerne lave en 3-årig HF for unge og voksne med diagnoser inkluderet i vores 2-årige HF, så man går sammen med de andre men med færre timer ugentligt og til gengæld et ekstra år, fx med valgfagene. Der fulgte en drøftelse om hvordan man bedst varetager undervisning for kursister med diagnoser, og brug af mentor og af god, velstruktureret undervisning med klare rammer og mål er det, der virker bedst. </w:t>
      </w:r>
    </w:p>
    <w:p w:rsidR="00DC7DA5" w:rsidRDefault="00DC7DA5" w:rsidP="002F7223">
      <w:pPr>
        <w:rPr>
          <w:sz w:val="28"/>
        </w:rPr>
      </w:pPr>
    </w:p>
    <w:p w:rsidR="00DC7DA5" w:rsidRDefault="00DC7DA5" w:rsidP="002F7223">
      <w:pPr>
        <w:rPr>
          <w:sz w:val="28"/>
        </w:rPr>
      </w:pPr>
      <w:r>
        <w:rPr>
          <w:sz w:val="28"/>
        </w:rPr>
        <w:t xml:space="preserve">Vi skal markedsføre os som de bedste til HF, og der skal være en balance imellem tilbud til særligt talentfulde og til de lidt udfordrede, så VUC fremstår som et stærkt tilbud til alle. </w:t>
      </w:r>
    </w:p>
    <w:p w:rsidR="00DC7DA5" w:rsidRDefault="00DC7DA5" w:rsidP="002F7223">
      <w:pPr>
        <w:rPr>
          <w:sz w:val="28"/>
        </w:rPr>
      </w:pPr>
    </w:p>
    <w:p w:rsidR="00DC7DA5" w:rsidRDefault="00DC7DA5" w:rsidP="002F7223">
      <w:pPr>
        <w:rPr>
          <w:sz w:val="28"/>
        </w:rPr>
      </w:pPr>
      <w:r>
        <w:rPr>
          <w:sz w:val="28"/>
        </w:rPr>
        <w:t>I budgettet for 2019 er der budgetteret med indretning af to klasselokaler i Holbækafdelingen til laboratorier. Der er ikke laboratorietimer nok til at dække undervisningen tilfredsstillende pt., hvorfor vi i forbindelse med Holbæk-byggesagen også havde projekteret med 2 nye laboratorier. Byggeriet blev som bekendt ikke til noget, så vi mangler stadigvæk laboratorier.</w:t>
      </w:r>
    </w:p>
    <w:p w:rsidR="000527D8" w:rsidRDefault="000527D8" w:rsidP="002F7223">
      <w:pPr>
        <w:rPr>
          <w:sz w:val="28"/>
        </w:rPr>
      </w:pPr>
      <w:r>
        <w:rPr>
          <w:sz w:val="28"/>
        </w:rPr>
        <w:t>Ud over undervisning på AVU og HF i naturfag, har vi også i forbindelse med projekt Kompetencetilpasning behov for laboratorier.</w:t>
      </w:r>
    </w:p>
    <w:p w:rsidR="000527D8" w:rsidRDefault="000527D8" w:rsidP="002F7223">
      <w:pPr>
        <w:rPr>
          <w:sz w:val="28"/>
        </w:rPr>
      </w:pPr>
    </w:p>
    <w:p w:rsidR="000527D8" w:rsidRDefault="000527D8" w:rsidP="002F7223">
      <w:pPr>
        <w:rPr>
          <w:sz w:val="28"/>
        </w:rPr>
      </w:pPr>
      <w:r>
        <w:rPr>
          <w:sz w:val="28"/>
        </w:rPr>
        <w:t>Bestyrelsen godkendte regnskabet for 3. kvartal samt budgettet for 2019.</w:t>
      </w:r>
    </w:p>
    <w:p w:rsidR="000527D8" w:rsidRDefault="000527D8" w:rsidP="002F7223">
      <w:pPr>
        <w:rPr>
          <w:sz w:val="28"/>
        </w:rPr>
      </w:pPr>
    </w:p>
    <w:p w:rsidR="000527D8" w:rsidRDefault="000527D8" w:rsidP="002F7223">
      <w:pPr>
        <w:rPr>
          <w:sz w:val="28"/>
        </w:rPr>
      </w:pPr>
      <w:r>
        <w:rPr>
          <w:sz w:val="28"/>
        </w:rPr>
        <w:t>5. Afdelingernes fremtidige studiemiljø</w:t>
      </w:r>
    </w:p>
    <w:p w:rsidR="000527D8" w:rsidRDefault="000527D8" w:rsidP="002F7223">
      <w:pPr>
        <w:rPr>
          <w:sz w:val="28"/>
        </w:rPr>
      </w:pPr>
    </w:p>
    <w:p w:rsidR="000527D8" w:rsidRDefault="000527D8" w:rsidP="002F7223">
      <w:pPr>
        <w:rPr>
          <w:sz w:val="28"/>
        </w:rPr>
      </w:pPr>
      <w:r>
        <w:rPr>
          <w:sz w:val="28"/>
        </w:rPr>
        <w:t>Rektor orienterede om, at der i forlængelse af strategi og indsatsområder nu drøftes studiemiljø på begge vores afdelinger: hvad skal fremtidens skole kunne rumme, hvem skal vi samarbejde med i Kalundborg for at sikre et attraktivt studiemiljø, og hvordan værner vi begge steder om vores voksenprofil. Punktet blev ganske kort, da en del af det var drøftet under budget-punktet.</w:t>
      </w:r>
    </w:p>
    <w:p w:rsidR="000527D8" w:rsidRDefault="000527D8" w:rsidP="002F7223">
      <w:pPr>
        <w:rPr>
          <w:sz w:val="28"/>
        </w:rPr>
      </w:pPr>
    </w:p>
    <w:p w:rsidR="000527D8" w:rsidRDefault="000527D8" w:rsidP="002F7223">
      <w:pPr>
        <w:rPr>
          <w:sz w:val="28"/>
        </w:rPr>
      </w:pPr>
      <w:r>
        <w:rPr>
          <w:sz w:val="28"/>
        </w:rPr>
        <w:t>6. FGU</w:t>
      </w:r>
    </w:p>
    <w:p w:rsidR="000527D8" w:rsidRDefault="000527D8" w:rsidP="002F7223">
      <w:pPr>
        <w:rPr>
          <w:sz w:val="28"/>
        </w:rPr>
      </w:pPr>
    </w:p>
    <w:p w:rsidR="000527D8" w:rsidRDefault="00250D76" w:rsidP="002F7223">
      <w:pPr>
        <w:rPr>
          <w:sz w:val="28"/>
        </w:rPr>
      </w:pPr>
      <w:r>
        <w:rPr>
          <w:sz w:val="28"/>
        </w:rPr>
        <w:t xml:space="preserve">Pernille orienterede om de forhandlinger vi står over for med FGU i forhold til udspaltning af aktiver og passiver. VUC skal afgive lidt færre aktiver end forventet, estimeret knap 5 </w:t>
      </w:r>
      <w:proofErr w:type="spellStart"/>
      <w:r>
        <w:rPr>
          <w:sz w:val="28"/>
        </w:rPr>
        <w:t>mio</w:t>
      </w:r>
      <w:proofErr w:type="spellEnd"/>
      <w:r>
        <w:rPr>
          <w:sz w:val="28"/>
        </w:rPr>
        <w:t>, og vi vil gerne byde ind med den ene bygning i Kalundborg, Torvet 10. Dette var der enighed om i bestyrelsen. Selve processen om virksomhedsoverdragelse er foregået i god ro og orden: høj grad af samarbejde med samarbejdsudvalg og medarbejdere, endnu ingen udslag i sygemeldinger mv. Nogle af de udpegede medarbejdere vil muligvis søge andet arbejde, og så må vi dække deres undervisning eller arbejdsopgaver ind. Mads Russel istemte, at til trods for en svær manøvre, så havde ledelsen håndteret processen professionelt</w:t>
      </w:r>
      <w:r w:rsidR="00FA1C11">
        <w:rPr>
          <w:sz w:val="28"/>
        </w:rPr>
        <w:t xml:space="preserve">, og det havde været </w:t>
      </w:r>
      <w:r w:rsidR="00FA1C11">
        <w:rPr>
          <w:sz w:val="28"/>
        </w:rPr>
        <w:lastRenderedPageBreak/>
        <w:t>et meget positivt forløb. Bestyrelsen tog orienteringen til efterretning.</w:t>
      </w:r>
    </w:p>
    <w:p w:rsidR="00FA1C11" w:rsidRDefault="00FA1C11" w:rsidP="002F7223">
      <w:pPr>
        <w:rPr>
          <w:sz w:val="28"/>
        </w:rPr>
      </w:pPr>
    </w:p>
    <w:p w:rsidR="00FA1C11" w:rsidRDefault="00FA1C11" w:rsidP="002F7223">
      <w:pPr>
        <w:rPr>
          <w:sz w:val="28"/>
        </w:rPr>
      </w:pPr>
      <w:r>
        <w:rPr>
          <w:sz w:val="28"/>
        </w:rPr>
        <w:t>7. Ny chefløn-aftale</w:t>
      </w:r>
    </w:p>
    <w:p w:rsidR="00FA1C11" w:rsidRDefault="00FA1C11" w:rsidP="002F7223">
      <w:pPr>
        <w:rPr>
          <w:sz w:val="28"/>
        </w:rPr>
      </w:pPr>
    </w:p>
    <w:p w:rsidR="00FA1C11" w:rsidRDefault="00FA1C11" w:rsidP="002F7223">
      <w:pPr>
        <w:rPr>
          <w:sz w:val="28"/>
        </w:rPr>
      </w:pPr>
      <w:r>
        <w:rPr>
          <w:sz w:val="28"/>
        </w:rPr>
        <w:t xml:space="preserve">Der kommer en ny </w:t>
      </w:r>
      <w:proofErr w:type="spellStart"/>
      <w:r>
        <w:rPr>
          <w:sz w:val="28"/>
        </w:rPr>
        <w:t>cheflønsaftale</w:t>
      </w:r>
      <w:proofErr w:type="spellEnd"/>
      <w:r>
        <w:rPr>
          <w:sz w:val="28"/>
        </w:rPr>
        <w:t xml:space="preserve"> pr 1. januar 2019, der betyder, at </w:t>
      </w:r>
      <w:proofErr w:type="spellStart"/>
      <w:r>
        <w:rPr>
          <w:sz w:val="28"/>
        </w:rPr>
        <w:t>cheflønspuljen</w:t>
      </w:r>
      <w:proofErr w:type="spellEnd"/>
      <w:r>
        <w:rPr>
          <w:sz w:val="28"/>
        </w:rPr>
        <w:t xml:space="preserve"> udgår, og at bestyrelser på selvejende institutioner mere selvstændigt kan forhandle løn med øverste leder. Der er imidlertid ikke kommet et endeligt cirkulære fra Moderniseringsstyrelsen, hvorfor bestyrelsen besluttede at tage punktet op på næstkommende bestyrelsesmøde.</w:t>
      </w:r>
    </w:p>
    <w:p w:rsidR="00FA1C11" w:rsidRDefault="00FA1C11" w:rsidP="002F7223">
      <w:pPr>
        <w:rPr>
          <w:sz w:val="28"/>
        </w:rPr>
      </w:pPr>
    </w:p>
    <w:p w:rsidR="00FA1C11" w:rsidRDefault="00FA1C11" w:rsidP="002F7223">
      <w:pPr>
        <w:rPr>
          <w:sz w:val="28"/>
        </w:rPr>
      </w:pPr>
      <w:r>
        <w:rPr>
          <w:sz w:val="28"/>
        </w:rPr>
        <w:t>8. Rektors ansøgning om engangsvederlag for merarbejde i 2018</w:t>
      </w:r>
    </w:p>
    <w:p w:rsidR="00FA1C11" w:rsidRDefault="00FA1C11" w:rsidP="002F7223">
      <w:pPr>
        <w:rPr>
          <w:sz w:val="28"/>
        </w:rPr>
      </w:pPr>
    </w:p>
    <w:p w:rsidR="00FA1C11" w:rsidRDefault="00FA1C11" w:rsidP="002F7223">
      <w:pPr>
        <w:rPr>
          <w:sz w:val="28"/>
        </w:rPr>
      </w:pPr>
      <w:r>
        <w:rPr>
          <w:sz w:val="28"/>
        </w:rPr>
        <w:t>Rektor deltog ikke i dette punkt.</w:t>
      </w:r>
    </w:p>
    <w:p w:rsidR="00FA1C11" w:rsidRDefault="00FA1C11" w:rsidP="002F7223">
      <w:pPr>
        <w:rPr>
          <w:sz w:val="28"/>
        </w:rPr>
      </w:pPr>
      <w:r>
        <w:rPr>
          <w:sz w:val="28"/>
        </w:rPr>
        <w:t>Bestyrelsen besluttede at imødekomme Rektors ansøgning om engangsvederlag.</w:t>
      </w:r>
    </w:p>
    <w:p w:rsidR="00FA1C11" w:rsidRDefault="00FA1C11" w:rsidP="002F7223">
      <w:pPr>
        <w:rPr>
          <w:sz w:val="28"/>
        </w:rPr>
      </w:pPr>
    </w:p>
    <w:p w:rsidR="00FA1C11" w:rsidRDefault="00FA1C11" w:rsidP="002F7223">
      <w:pPr>
        <w:rPr>
          <w:sz w:val="28"/>
        </w:rPr>
      </w:pPr>
      <w:r>
        <w:rPr>
          <w:sz w:val="28"/>
        </w:rPr>
        <w:t>9. Evt.</w:t>
      </w:r>
    </w:p>
    <w:p w:rsidR="00E83FB3" w:rsidRDefault="00FA1C11" w:rsidP="00AB665F">
      <w:pPr>
        <w:rPr>
          <w:rFonts w:asciiTheme="minorHAnsi" w:hAnsiTheme="minorHAnsi"/>
          <w:sz w:val="28"/>
        </w:rPr>
      </w:pPr>
      <w:r>
        <w:rPr>
          <w:sz w:val="28"/>
        </w:rPr>
        <w:tab/>
        <w:t xml:space="preserve">a. </w:t>
      </w:r>
      <w:r w:rsidR="005667F8" w:rsidRPr="00F05C91">
        <w:rPr>
          <w:rFonts w:asciiTheme="minorHAnsi" w:hAnsiTheme="minorHAnsi"/>
          <w:sz w:val="28"/>
        </w:rPr>
        <w:t>Bestyrelsesmøder i 2019</w:t>
      </w:r>
      <w:r>
        <w:rPr>
          <w:rFonts w:asciiTheme="minorHAnsi" w:hAnsiTheme="minorHAnsi"/>
          <w:sz w:val="28"/>
        </w:rPr>
        <w:t xml:space="preserve">: </w:t>
      </w:r>
      <w:r w:rsidR="00A212A5">
        <w:rPr>
          <w:rFonts w:asciiTheme="minorHAnsi" w:hAnsiTheme="minorHAnsi"/>
          <w:sz w:val="28"/>
        </w:rPr>
        <w:t>t</w:t>
      </w:r>
      <w:r w:rsidR="005667F8">
        <w:rPr>
          <w:rFonts w:asciiTheme="minorHAnsi" w:hAnsiTheme="minorHAnsi"/>
          <w:sz w:val="28"/>
        </w:rPr>
        <w:t xml:space="preserve">irsdag d. </w:t>
      </w:r>
      <w:r w:rsidR="00E83FB3">
        <w:rPr>
          <w:rFonts w:asciiTheme="minorHAnsi" w:hAnsiTheme="minorHAnsi"/>
          <w:sz w:val="28"/>
        </w:rPr>
        <w:t>26.</w:t>
      </w:r>
      <w:r w:rsidR="00F05C91">
        <w:rPr>
          <w:rFonts w:asciiTheme="minorHAnsi" w:hAnsiTheme="minorHAnsi"/>
          <w:sz w:val="28"/>
        </w:rPr>
        <w:t xml:space="preserve"> marts</w:t>
      </w:r>
      <w:r w:rsidR="00E83FB3">
        <w:rPr>
          <w:rFonts w:asciiTheme="minorHAnsi" w:hAnsiTheme="minorHAnsi"/>
          <w:sz w:val="28"/>
        </w:rPr>
        <w:t xml:space="preserve"> (med deltagelse af revisor)</w:t>
      </w:r>
      <w:r>
        <w:rPr>
          <w:rFonts w:asciiTheme="minorHAnsi" w:hAnsiTheme="minorHAnsi"/>
          <w:sz w:val="28"/>
        </w:rPr>
        <w:t>, t</w:t>
      </w:r>
      <w:r w:rsidR="00E83FB3">
        <w:rPr>
          <w:rFonts w:asciiTheme="minorHAnsi" w:hAnsiTheme="minorHAnsi"/>
          <w:sz w:val="28"/>
        </w:rPr>
        <w:t xml:space="preserve">irsdag d. 11. </w:t>
      </w:r>
      <w:r w:rsidR="00F05C91">
        <w:rPr>
          <w:rFonts w:asciiTheme="minorHAnsi" w:hAnsiTheme="minorHAnsi"/>
          <w:sz w:val="28"/>
        </w:rPr>
        <w:t>juni</w:t>
      </w:r>
      <w:r>
        <w:rPr>
          <w:rFonts w:asciiTheme="minorHAnsi" w:hAnsiTheme="minorHAnsi"/>
          <w:sz w:val="28"/>
        </w:rPr>
        <w:t>, t</w:t>
      </w:r>
      <w:r w:rsidR="00E83FB3">
        <w:rPr>
          <w:rFonts w:asciiTheme="minorHAnsi" w:hAnsiTheme="minorHAnsi"/>
          <w:sz w:val="28"/>
        </w:rPr>
        <w:t>irsdag d. 17.</w:t>
      </w:r>
      <w:r w:rsidR="00F05C91">
        <w:rPr>
          <w:rFonts w:asciiTheme="minorHAnsi" w:hAnsiTheme="minorHAnsi"/>
          <w:sz w:val="28"/>
        </w:rPr>
        <w:t xml:space="preserve"> september</w:t>
      </w:r>
      <w:r>
        <w:rPr>
          <w:rFonts w:asciiTheme="minorHAnsi" w:hAnsiTheme="minorHAnsi"/>
          <w:sz w:val="28"/>
        </w:rPr>
        <w:t>, t</w:t>
      </w:r>
      <w:r w:rsidR="00E83FB3">
        <w:rPr>
          <w:rFonts w:asciiTheme="minorHAnsi" w:hAnsiTheme="minorHAnsi"/>
          <w:sz w:val="28"/>
        </w:rPr>
        <w:t>irsdag d. 26.</w:t>
      </w:r>
      <w:r w:rsidR="00F05C91">
        <w:rPr>
          <w:rFonts w:asciiTheme="minorHAnsi" w:hAnsiTheme="minorHAnsi"/>
          <w:sz w:val="28"/>
        </w:rPr>
        <w:t xml:space="preserve"> november</w:t>
      </w:r>
      <w:r w:rsidR="00E83FB3">
        <w:rPr>
          <w:rFonts w:asciiTheme="minorHAnsi" w:hAnsiTheme="minorHAnsi"/>
          <w:sz w:val="28"/>
        </w:rPr>
        <w:t xml:space="preserve"> </w:t>
      </w:r>
    </w:p>
    <w:p w:rsidR="00FA1C11" w:rsidRDefault="00FA1C11" w:rsidP="00AB665F">
      <w:pPr>
        <w:rPr>
          <w:rFonts w:asciiTheme="minorHAnsi" w:hAnsiTheme="minorHAnsi"/>
          <w:sz w:val="28"/>
        </w:rPr>
      </w:pPr>
    </w:p>
    <w:p w:rsidR="00FA1C11" w:rsidRDefault="00FA1C11" w:rsidP="00AB665F">
      <w:pPr>
        <w:rPr>
          <w:rFonts w:asciiTheme="minorHAnsi" w:hAnsiTheme="minorHAnsi"/>
          <w:sz w:val="28"/>
        </w:rPr>
      </w:pPr>
      <w:r>
        <w:rPr>
          <w:rFonts w:asciiTheme="minorHAnsi" w:hAnsiTheme="minorHAnsi"/>
          <w:sz w:val="28"/>
        </w:rPr>
        <w:tab/>
        <w:t xml:space="preserve">b. </w:t>
      </w:r>
      <w:r w:rsidR="00A212A5">
        <w:rPr>
          <w:rFonts w:asciiTheme="minorHAnsi" w:hAnsiTheme="minorHAnsi"/>
          <w:sz w:val="28"/>
        </w:rPr>
        <w:t>Bestyrelsen godkendte indberetningen af klasseloft, der viste et klassesnit på 23,3.</w:t>
      </w:r>
    </w:p>
    <w:p w:rsidR="00A212A5" w:rsidRDefault="00A212A5" w:rsidP="00AB665F">
      <w:pPr>
        <w:rPr>
          <w:rFonts w:asciiTheme="minorHAnsi" w:hAnsiTheme="minorHAnsi"/>
          <w:sz w:val="28"/>
        </w:rPr>
      </w:pPr>
    </w:p>
    <w:p w:rsidR="00A212A5" w:rsidRDefault="00A212A5" w:rsidP="00AB665F">
      <w:pPr>
        <w:rPr>
          <w:rFonts w:asciiTheme="minorHAnsi" w:hAnsiTheme="minorHAnsi"/>
          <w:sz w:val="28"/>
        </w:rPr>
      </w:pPr>
      <w:r>
        <w:rPr>
          <w:rFonts w:asciiTheme="minorHAnsi" w:hAnsiTheme="minorHAnsi"/>
          <w:sz w:val="28"/>
        </w:rPr>
        <w:t xml:space="preserve">Under dette punkt orienterede Pernille om sidste skoleårs eksamensresultater for fuld forberedelseseksamen HF enkeltfag og 2-årigt HF. </w:t>
      </w:r>
      <w:proofErr w:type="spellStart"/>
      <w:r>
        <w:rPr>
          <w:rFonts w:asciiTheme="minorHAnsi" w:hAnsiTheme="minorHAnsi"/>
          <w:sz w:val="28"/>
        </w:rPr>
        <w:t>Benchmarket</w:t>
      </w:r>
      <w:proofErr w:type="spellEnd"/>
      <w:r>
        <w:rPr>
          <w:rFonts w:asciiTheme="minorHAnsi" w:hAnsiTheme="minorHAnsi"/>
          <w:sz w:val="28"/>
        </w:rPr>
        <w:t xml:space="preserve"> med gymnasier og andre </w:t>
      </w:r>
      <w:proofErr w:type="spellStart"/>
      <w:r>
        <w:rPr>
          <w:rFonts w:asciiTheme="minorHAnsi" w:hAnsiTheme="minorHAnsi"/>
          <w:sz w:val="28"/>
        </w:rPr>
        <w:t>VUC’er</w:t>
      </w:r>
      <w:proofErr w:type="spellEnd"/>
      <w:r>
        <w:rPr>
          <w:rFonts w:asciiTheme="minorHAnsi" w:hAnsiTheme="minorHAnsi"/>
          <w:sz w:val="28"/>
        </w:rPr>
        <w:t xml:space="preserve"> har vi igen fået rigtig gode resultater. </w:t>
      </w:r>
    </w:p>
    <w:p w:rsidR="00A212A5" w:rsidRDefault="00A212A5" w:rsidP="00AB665F">
      <w:pPr>
        <w:rPr>
          <w:rFonts w:asciiTheme="minorHAnsi" w:hAnsiTheme="minorHAnsi"/>
          <w:sz w:val="28"/>
        </w:rPr>
      </w:pPr>
    </w:p>
    <w:p w:rsidR="00A212A5" w:rsidRDefault="00A212A5" w:rsidP="00AB665F">
      <w:pPr>
        <w:rPr>
          <w:rFonts w:asciiTheme="minorHAnsi" w:hAnsiTheme="minorHAnsi"/>
          <w:sz w:val="28"/>
        </w:rPr>
      </w:pPr>
      <w:r>
        <w:rPr>
          <w:rFonts w:asciiTheme="minorHAnsi" w:hAnsiTheme="minorHAnsi"/>
          <w:sz w:val="28"/>
        </w:rPr>
        <w:t>Noteret, 27.11.18</w:t>
      </w:r>
    </w:p>
    <w:p w:rsidR="00A212A5" w:rsidRPr="003D1679" w:rsidRDefault="00A212A5" w:rsidP="00AB665F">
      <w:pPr>
        <w:rPr>
          <w:rFonts w:asciiTheme="minorHAnsi" w:hAnsiTheme="minorHAnsi"/>
          <w:sz w:val="28"/>
        </w:rPr>
      </w:pPr>
      <w:r>
        <w:rPr>
          <w:rFonts w:asciiTheme="minorHAnsi" w:hAnsiTheme="minorHAnsi"/>
          <w:sz w:val="28"/>
        </w:rPr>
        <w:t>Pernille</w:t>
      </w:r>
      <w:bookmarkStart w:id="0" w:name="_GoBack"/>
      <w:bookmarkEnd w:id="0"/>
    </w:p>
    <w:sectPr w:rsidR="00A212A5" w:rsidRPr="003D1679" w:rsidSect="00EB07D9">
      <w:headerReference w:type="even" r:id="rId8"/>
      <w:headerReference w:type="default" r:id="rId9"/>
      <w:footerReference w:type="even" r:id="rId10"/>
      <w:footerReference w:type="default" r:id="rId11"/>
      <w:headerReference w:type="first" r:id="rId12"/>
      <w:footerReference w:type="first" r:id="rId13"/>
      <w:pgSz w:w="11909" w:h="16838"/>
      <w:pgMar w:top="601" w:right="448" w:bottom="261" w:left="970" w:header="709"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EE7" w:rsidRDefault="009A4EE7">
      <w:r>
        <w:separator/>
      </w:r>
    </w:p>
  </w:endnote>
  <w:endnote w:type="continuationSeparator" w:id="0">
    <w:p w:rsidR="009A4EE7" w:rsidRDefault="009A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3226"/>
      <w:gridCol w:w="4176"/>
      <w:gridCol w:w="2237"/>
    </w:tblGrid>
    <w:tr w:rsidR="00794646">
      <w:trPr>
        <w:trHeight w:hRule="exact" w:val="278"/>
      </w:trPr>
      <w:tc>
        <w:tcPr>
          <w:tcW w:w="3226" w:type="dxa"/>
          <w:tcBorders>
            <w:top w:val="single" w:sz="2" w:space="0" w:color="auto"/>
            <w:left w:val="nil"/>
            <w:bottom w:val="nil"/>
            <w:right w:val="nil"/>
          </w:tcBorders>
        </w:tcPr>
        <w:p w:rsidR="00794646" w:rsidRDefault="00794646" w:rsidP="001F5080">
          <w:pPr>
            <w:spacing w:before="72"/>
            <w:ind w:left="100"/>
            <w:rPr>
              <w:rFonts w:ascii="Arial Narrow" w:hAnsi="Arial Narrow" w:cs="Arial Narrow"/>
              <w:b/>
              <w:bCs/>
              <w:color w:val="930002"/>
              <w:spacing w:val="10"/>
              <w:sz w:val="16"/>
              <w:szCs w:val="16"/>
              <w:lang w:val="en-US"/>
            </w:rPr>
          </w:pPr>
          <w:proofErr w:type="spellStart"/>
          <w:r>
            <w:rPr>
              <w:rFonts w:ascii="Arial Narrow" w:hAnsi="Arial Narrow" w:cs="Arial Narrow"/>
              <w:b/>
              <w:bCs/>
              <w:color w:val="930002"/>
              <w:spacing w:val="10"/>
              <w:sz w:val="16"/>
              <w:szCs w:val="16"/>
              <w:lang w:val="en-US"/>
            </w:rPr>
            <w:t>Holbæk</w:t>
          </w:r>
          <w:proofErr w:type="spellEnd"/>
          <w:r>
            <w:rPr>
              <w:rFonts w:ascii="Arial Narrow" w:hAnsi="Arial Narrow" w:cs="Arial Narrow"/>
              <w:b/>
              <w:bCs/>
              <w:color w:val="930002"/>
              <w:spacing w:val="10"/>
              <w:sz w:val="16"/>
              <w:szCs w:val="16"/>
              <w:lang w:val="en-US"/>
            </w:rPr>
            <w:t xml:space="preserve">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4176"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r>
            <w:rPr>
              <w:rFonts w:ascii="Arial Narrow" w:hAnsi="Arial Narrow" w:cs="Arial Narrow"/>
              <w:b/>
              <w:bCs/>
              <w:color w:val="930002"/>
              <w:spacing w:val="10"/>
              <w:sz w:val="16"/>
              <w:szCs w:val="16"/>
              <w:lang w:val="en-US"/>
            </w:rPr>
            <w:t xml:space="preserve">Kalundborg </w:t>
          </w:r>
          <w:proofErr w:type="spellStart"/>
          <w:r>
            <w:rPr>
              <w:rFonts w:ascii="Arial Narrow" w:hAnsi="Arial Narrow" w:cs="Arial Narrow"/>
              <w:b/>
              <w:bCs/>
              <w:color w:val="930002"/>
              <w:spacing w:val="10"/>
              <w:sz w:val="16"/>
              <w:szCs w:val="16"/>
              <w:lang w:val="en-US"/>
            </w:rPr>
            <w:t>afd</w:t>
          </w:r>
          <w:proofErr w:type="spellEnd"/>
          <w:r>
            <w:rPr>
              <w:rFonts w:ascii="Arial Narrow" w:hAnsi="Arial Narrow" w:cs="Arial Narrow"/>
              <w:b/>
              <w:bCs/>
              <w:color w:val="930002"/>
              <w:spacing w:val="10"/>
              <w:sz w:val="16"/>
              <w:szCs w:val="16"/>
              <w:lang w:val="en-US"/>
            </w:rPr>
            <w:t>.</w:t>
          </w:r>
        </w:p>
      </w:tc>
      <w:tc>
        <w:tcPr>
          <w:tcW w:w="2237" w:type="dxa"/>
          <w:tcBorders>
            <w:top w:val="single" w:sz="2" w:space="0" w:color="auto"/>
            <w:left w:val="nil"/>
            <w:bottom w:val="nil"/>
            <w:right w:val="nil"/>
          </w:tcBorders>
        </w:tcPr>
        <w:p w:rsidR="00794646" w:rsidRDefault="00794646" w:rsidP="001F5080">
          <w:pPr>
            <w:spacing w:before="72"/>
            <w:rPr>
              <w:rFonts w:ascii="Arial Narrow" w:hAnsi="Arial Narrow" w:cs="Arial Narrow"/>
              <w:b/>
              <w:bCs/>
              <w:color w:val="930002"/>
              <w:spacing w:val="10"/>
              <w:sz w:val="16"/>
              <w:szCs w:val="16"/>
              <w:lang w:val="en-US"/>
            </w:rPr>
          </w:pPr>
        </w:p>
      </w:tc>
    </w:tr>
    <w:tr w:rsidR="00794646">
      <w:trPr>
        <w:trHeight w:hRule="exact" w:val="183"/>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color w:val="930002"/>
              <w:sz w:val="16"/>
              <w:szCs w:val="16"/>
              <w:lang w:val="en-US"/>
            </w:rPr>
            <w:t>Slotshaven</w:t>
          </w:r>
          <w:proofErr w:type="spellEnd"/>
          <w:r>
            <w:rPr>
              <w:rFonts w:ascii="Arial Narrow" w:hAnsi="Arial Narrow" w:cs="Arial Narrow"/>
              <w:color w:val="930002"/>
              <w:sz w:val="16"/>
              <w:szCs w:val="16"/>
              <w:lang w:val="en-US"/>
            </w:rPr>
            <w:t xml:space="preserve"> 5 - 4300 Holbæk</w:t>
          </w:r>
        </w:p>
      </w:tc>
      <w:tc>
        <w:tcPr>
          <w:tcW w:w="4176" w:type="dxa"/>
          <w:tcBorders>
            <w:top w:val="nil"/>
            <w:left w:val="nil"/>
            <w:bottom w:val="nil"/>
            <w:right w:val="nil"/>
          </w:tcBorders>
        </w:tcPr>
        <w:p w:rsidR="00794646" w:rsidRPr="00A011D1" w:rsidRDefault="00794646" w:rsidP="001F5080">
          <w:pPr>
            <w:rPr>
              <w:rFonts w:ascii="Arial Narrow" w:hAnsi="Arial Narrow" w:cs="Arial Narrow"/>
              <w:color w:val="930002"/>
              <w:sz w:val="16"/>
              <w:szCs w:val="16"/>
            </w:rPr>
          </w:pPr>
          <w:r w:rsidRPr="00A011D1">
            <w:rPr>
              <w:rFonts w:ascii="Arial Narrow" w:hAnsi="Arial Narrow" w:cs="Arial Narrow"/>
              <w:color w:val="930002"/>
              <w:sz w:val="16"/>
              <w:szCs w:val="16"/>
            </w:rPr>
            <w:t>J. Hagemann-Petersens Allé 3 - 4400 Kalundborg</w:t>
          </w:r>
        </w:p>
      </w:tc>
      <w:tc>
        <w:tcPr>
          <w:tcW w:w="2237" w:type="dxa"/>
          <w:tcBorders>
            <w:top w:val="nil"/>
            <w:left w:val="nil"/>
            <w:bottom w:val="nil"/>
            <w:right w:val="nil"/>
          </w:tcBorders>
        </w:tcPr>
        <w:p w:rsidR="00794646" w:rsidRPr="00826C85" w:rsidRDefault="00794646" w:rsidP="001F5080">
          <w:pPr>
            <w:rPr>
              <w:rFonts w:ascii="Arial Narrow" w:hAnsi="Arial Narrow" w:cs="Arial Narrow"/>
              <w:color w:val="930002"/>
              <w:sz w:val="16"/>
              <w:szCs w:val="16"/>
            </w:rPr>
          </w:pPr>
        </w:p>
      </w:tc>
    </w:tr>
    <w:tr w:rsidR="00794646">
      <w:trPr>
        <w:trHeight w:hRule="exact" w:val="177"/>
      </w:trPr>
      <w:tc>
        <w:tcPr>
          <w:tcW w:w="3226" w:type="dxa"/>
          <w:tcBorders>
            <w:top w:val="nil"/>
            <w:left w:val="nil"/>
            <w:bottom w:val="nil"/>
            <w:right w:val="nil"/>
          </w:tcBorders>
        </w:tcPr>
        <w:p w:rsidR="00794646" w:rsidRDefault="00794646" w:rsidP="001F5080">
          <w:pPr>
            <w:ind w:left="100"/>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5948 0348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5948 0340</w:t>
          </w:r>
        </w:p>
      </w:tc>
      <w:tc>
        <w:tcPr>
          <w:tcW w:w="4176"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roofErr w:type="spellStart"/>
          <w:r>
            <w:rPr>
              <w:rFonts w:ascii="Arial Narrow" w:hAnsi="Arial Narrow" w:cs="Arial Narrow"/>
              <w:b/>
              <w:bCs/>
              <w:color w:val="930002"/>
              <w:sz w:val="16"/>
              <w:szCs w:val="16"/>
              <w:lang w:val="en-US"/>
            </w:rPr>
            <w:t>Tlf</w:t>
          </w:r>
          <w:proofErr w:type="spellEnd"/>
          <w:r>
            <w:rPr>
              <w:rFonts w:ascii="Arial Narrow" w:hAnsi="Arial Narrow" w:cs="Arial Narrow"/>
              <w:b/>
              <w:bCs/>
              <w:color w:val="930002"/>
              <w:sz w:val="16"/>
              <w:szCs w:val="16"/>
              <w:lang w:val="en-US"/>
            </w:rPr>
            <w:t xml:space="preserve">. </w:t>
          </w:r>
          <w:r>
            <w:rPr>
              <w:rFonts w:ascii="Arial Narrow" w:hAnsi="Arial Narrow" w:cs="Arial Narrow"/>
              <w:color w:val="930002"/>
              <w:sz w:val="16"/>
              <w:szCs w:val="16"/>
              <w:lang w:val="en-US"/>
            </w:rPr>
            <w:t xml:space="preserve">5948 0370 / 5951 5800 </w:t>
          </w:r>
          <w:r>
            <w:rPr>
              <w:rFonts w:ascii="Arial Narrow" w:hAnsi="Arial Narrow" w:cs="Arial Narrow"/>
              <w:sz w:val="16"/>
              <w:szCs w:val="16"/>
              <w:lang w:val="en-US"/>
            </w:rPr>
            <w:t>-</w:t>
          </w:r>
          <w:r>
            <w:rPr>
              <w:rFonts w:ascii="Arial Narrow" w:hAnsi="Arial Narrow" w:cs="Arial Narrow"/>
              <w:color w:val="930002"/>
              <w:sz w:val="16"/>
              <w:szCs w:val="16"/>
              <w:lang w:val="en-US"/>
            </w:rPr>
            <w:t xml:space="preserve"> </w:t>
          </w:r>
          <w:r>
            <w:rPr>
              <w:rFonts w:ascii="Arial Narrow" w:hAnsi="Arial Narrow" w:cs="Arial Narrow"/>
              <w:b/>
              <w:bCs/>
              <w:color w:val="930002"/>
              <w:sz w:val="16"/>
              <w:szCs w:val="16"/>
              <w:lang w:val="en-US"/>
            </w:rPr>
            <w:t xml:space="preserve">Fax. </w:t>
          </w:r>
          <w:r>
            <w:rPr>
              <w:rFonts w:ascii="Arial Narrow" w:hAnsi="Arial Narrow" w:cs="Arial Narrow"/>
              <w:color w:val="930002"/>
              <w:sz w:val="16"/>
              <w:szCs w:val="16"/>
              <w:lang w:val="en-US"/>
            </w:rPr>
            <w:t>5948 0377</w:t>
          </w:r>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r w:rsidR="00794646">
      <w:trPr>
        <w:trHeight w:hRule="exact" w:val="187"/>
      </w:trPr>
      <w:tc>
        <w:tcPr>
          <w:tcW w:w="3226" w:type="dxa"/>
          <w:tcBorders>
            <w:top w:val="nil"/>
            <w:left w:val="nil"/>
            <w:bottom w:val="nil"/>
            <w:right w:val="nil"/>
          </w:tcBorders>
        </w:tcPr>
        <w:p w:rsidR="00794646" w:rsidRDefault="00794646" w:rsidP="008A6BD1">
          <w:pPr>
            <w:ind w:left="100"/>
            <w:rPr>
              <w:rFonts w:ascii="Arial Narrow" w:hAnsi="Arial Narrow" w:cs="Arial Narrow"/>
              <w:color w:val="930002"/>
              <w:sz w:val="16"/>
              <w:szCs w:val="16"/>
              <w:lang w:val="en-US"/>
            </w:rPr>
          </w:pPr>
          <w:r>
            <w:rPr>
              <w:rFonts w:ascii="Arial Narrow" w:hAnsi="Arial Narrow" w:cs="Arial Narrow"/>
              <w:color w:val="0000FF"/>
              <w:sz w:val="16"/>
              <w:szCs w:val="16"/>
              <w:u w:val="single"/>
              <w:lang w:val="en-US"/>
            </w:rPr>
            <w:t>holbaek@</w:t>
          </w:r>
          <w:r w:rsidR="008A6BD1">
            <w:rPr>
              <w:rFonts w:ascii="Arial Narrow" w:hAnsi="Arial Narrow" w:cs="Arial Narrow"/>
              <w:color w:val="0000FF"/>
              <w:sz w:val="16"/>
              <w:szCs w:val="16"/>
              <w:u w:val="single"/>
              <w:lang w:val="en-US"/>
            </w:rPr>
            <w:t>nvsvuc</w:t>
          </w:r>
          <w:r>
            <w:rPr>
              <w:rFonts w:ascii="Arial Narrow" w:hAnsi="Arial Narrow" w:cs="Arial Narrow"/>
              <w:color w:val="0000FF"/>
              <w:sz w:val="16"/>
              <w:szCs w:val="16"/>
              <w:u w:val="single"/>
              <w:lang w:val="en-US"/>
            </w:rPr>
            <w:t>.dk</w:t>
          </w:r>
        </w:p>
      </w:tc>
      <w:tc>
        <w:tcPr>
          <w:tcW w:w="4176" w:type="dxa"/>
          <w:tcBorders>
            <w:top w:val="nil"/>
            <w:left w:val="nil"/>
            <w:bottom w:val="nil"/>
            <w:right w:val="nil"/>
          </w:tcBorders>
        </w:tcPr>
        <w:p w:rsidR="00794646" w:rsidRDefault="00A212A5" w:rsidP="008A6BD1">
          <w:pPr>
            <w:rPr>
              <w:rFonts w:ascii="Arial Narrow" w:hAnsi="Arial Narrow" w:cs="Arial Narrow"/>
              <w:color w:val="930002"/>
              <w:sz w:val="16"/>
              <w:szCs w:val="16"/>
              <w:lang w:val="en-US"/>
            </w:rPr>
          </w:pPr>
          <w:hyperlink r:id="rId1" w:history="1">
            <w:r w:rsidR="00794646" w:rsidRPr="00EF1930">
              <w:rPr>
                <w:rStyle w:val="Hyperlink"/>
                <w:rFonts w:ascii="Arial Narrow" w:hAnsi="Arial Narrow" w:cs="Arial Narrow"/>
                <w:sz w:val="16"/>
                <w:szCs w:val="16"/>
                <w:lang w:val="en-US"/>
              </w:rPr>
              <w:t>kalundborg@</w:t>
            </w:r>
            <w:r w:rsidR="008A6BD1">
              <w:rPr>
                <w:rStyle w:val="Hyperlink"/>
                <w:rFonts w:ascii="Arial Narrow" w:hAnsi="Arial Narrow" w:cs="Arial Narrow"/>
                <w:sz w:val="16"/>
                <w:szCs w:val="16"/>
                <w:lang w:val="en-US"/>
              </w:rPr>
              <w:t>nvsvuc</w:t>
            </w:r>
            <w:r w:rsidR="00794646" w:rsidRPr="00EF1930">
              <w:rPr>
                <w:rStyle w:val="Hyperlink"/>
                <w:rFonts w:ascii="Arial Narrow" w:hAnsi="Arial Narrow" w:cs="Arial Narrow"/>
                <w:sz w:val="16"/>
                <w:szCs w:val="16"/>
                <w:lang w:val="en-US"/>
              </w:rPr>
              <w:t>.dk</w:t>
            </w:r>
          </w:hyperlink>
        </w:p>
      </w:tc>
      <w:tc>
        <w:tcPr>
          <w:tcW w:w="2237" w:type="dxa"/>
          <w:tcBorders>
            <w:top w:val="nil"/>
            <w:left w:val="nil"/>
            <w:bottom w:val="nil"/>
            <w:right w:val="nil"/>
          </w:tcBorders>
        </w:tcPr>
        <w:p w:rsidR="00794646" w:rsidRDefault="00794646" w:rsidP="001F5080">
          <w:pPr>
            <w:rPr>
              <w:rFonts w:ascii="Arial Narrow" w:hAnsi="Arial Narrow" w:cs="Arial Narrow"/>
              <w:color w:val="930002"/>
              <w:sz w:val="16"/>
              <w:szCs w:val="16"/>
              <w:lang w:val="en-US"/>
            </w:rPr>
          </w:pPr>
        </w:p>
      </w:tc>
    </w:tr>
  </w:tbl>
  <w:p w:rsidR="00794646" w:rsidRDefault="00794646" w:rsidP="00E7561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EE7" w:rsidRDefault="009A4EE7">
      <w:r>
        <w:separator/>
      </w:r>
    </w:p>
  </w:footnote>
  <w:footnote w:type="continuationSeparator" w:id="0">
    <w:p w:rsidR="009A4EE7" w:rsidRDefault="009A4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46" w:rsidRDefault="000E0FC6" w:rsidP="00A011D1">
    <w:pPr>
      <w:pStyle w:val="Sidehoved"/>
      <w:jc w:val="right"/>
    </w:pPr>
    <w:r>
      <w:rPr>
        <w:noProof/>
      </w:rPr>
      <w:drawing>
        <wp:inline distT="0" distB="0" distL="0" distR="0">
          <wp:extent cx="2428875" cy="12096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2428875" cy="1209675"/>
                  </a:xfrm>
                  <a:prstGeom prst="rect">
                    <a:avLst/>
                  </a:prstGeom>
                  <a:noFill/>
                  <a:ln w="9525">
                    <a:noFill/>
                    <a:miter lim="800000"/>
                    <a:headEnd/>
                    <a:tailEnd/>
                  </a:ln>
                </pic:spPr>
              </pic:pic>
            </a:graphicData>
          </a:graphic>
        </wp:inline>
      </w:drawing>
    </w:r>
    <w:r>
      <w:rPr>
        <w:noProof/>
      </w:rPr>
      <w:drawing>
        <wp:anchor distT="0" distB="0" distL="114300" distR="114300" simplePos="0" relativeHeight="251657728" behindDoc="1" locked="0" layoutInCell="1" allowOverlap="1">
          <wp:simplePos x="0" y="0"/>
          <wp:positionH relativeFrom="column">
            <wp:posOffset>4731385</wp:posOffset>
          </wp:positionH>
          <wp:positionV relativeFrom="paragraph">
            <wp:posOffset>0</wp:posOffset>
          </wp:positionV>
          <wp:extent cx="1914525" cy="914400"/>
          <wp:effectExtent l="19050" t="0" r="9525" b="0"/>
          <wp:wrapNone/>
          <wp:docPr id="4" name="Billede 4" descr="_Pi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0"/>
                  <pic:cNvPicPr>
                    <a:picLocks noChangeAspect="1" noChangeArrowheads="1"/>
                  </pic:cNvPicPr>
                </pic:nvPicPr>
                <pic:blipFill>
                  <a:blip r:embed="rId2"/>
                  <a:srcRect/>
                  <a:stretch>
                    <a:fillRect/>
                  </a:stretch>
                </pic:blipFill>
                <pic:spPr bwMode="auto">
                  <a:xfrm>
                    <a:off x="0" y="0"/>
                    <a:ext cx="1914525" cy="914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D1" w:rsidRDefault="008A6BD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177D"/>
    <w:multiLevelType w:val="hybridMultilevel"/>
    <w:tmpl w:val="C7E4258E"/>
    <w:lvl w:ilvl="0" w:tplc="6DBE7C7A">
      <w:numFmt w:val="bullet"/>
      <w:lvlText w:val="-"/>
      <w:lvlJc w:val="left"/>
      <w:pPr>
        <w:ind w:left="1665" w:hanging="360"/>
      </w:pPr>
      <w:rPr>
        <w:rFonts w:ascii="Calibri" w:eastAsiaTheme="minorHAnsi" w:hAnsi="Calibri" w:cstheme="minorBid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 w15:restartNumberingAfterBreak="0">
    <w:nsid w:val="0EC30320"/>
    <w:multiLevelType w:val="hybridMultilevel"/>
    <w:tmpl w:val="E3E6AD0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EF06E2"/>
    <w:multiLevelType w:val="hybridMultilevel"/>
    <w:tmpl w:val="C8BC92FA"/>
    <w:lvl w:ilvl="0" w:tplc="11A67180">
      <w:start w:val="3"/>
      <w:numFmt w:val="bullet"/>
      <w:lvlText w:val="-"/>
      <w:lvlJc w:val="left"/>
      <w:pPr>
        <w:ind w:left="1665" w:hanging="360"/>
      </w:pPr>
      <w:rPr>
        <w:rFonts w:ascii="Verdana" w:eastAsia="MS PGothic" w:hAnsi="Verdana" w:cs="Times New Roman"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05C5467"/>
    <w:multiLevelType w:val="hybridMultilevel"/>
    <w:tmpl w:val="61C43B00"/>
    <w:lvl w:ilvl="0" w:tplc="866C7DD8">
      <w:start w:val="1"/>
      <w:numFmt w:val="lowerLetter"/>
      <w:lvlText w:val="%1."/>
      <w:lvlJc w:val="left"/>
      <w:pPr>
        <w:ind w:left="1473" w:hanging="480"/>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4" w15:restartNumberingAfterBreak="0">
    <w:nsid w:val="14286491"/>
    <w:multiLevelType w:val="hybridMultilevel"/>
    <w:tmpl w:val="997EEDF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47DB5"/>
    <w:multiLevelType w:val="hybridMultilevel"/>
    <w:tmpl w:val="D166C6A8"/>
    <w:lvl w:ilvl="0" w:tplc="7264FA7A">
      <w:numFmt w:val="bullet"/>
      <w:lvlText w:val="-"/>
      <w:lvlJc w:val="left"/>
      <w:pPr>
        <w:ind w:left="1665" w:hanging="360"/>
      </w:pPr>
      <w:rPr>
        <w:rFonts w:ascii="Calibri" w:eastAsiaTheme="minorHAnsi" w:hAnsi="Calibri" w:cstheme="minorBidi" w:hint="default"/>
      </w:rPr>
    </w:lvl>
    <w:lvl w:ilvl="1" w:tplc="04060003">
      <w:start w:val="1"/>
      <w:numFmt w:val="bullet"/>
      <w:lvlText w:val="o"/>
      <w:lvlJc w:val="left"/>
      <w:pPr>
        <w:ind w:left="2385" w:hanging="360"/>
      </w:pPr>
      <w:rPr>
        <w:rFonts w:ascii="Courier New" w:hAnsi="Courier New" w:cs="Courier New" w:hint="default"/>
      </w:rPr>
    </w:lvl>
    <w:lvl w:ilvl="2" w:tplc="04060005">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27732E06"/>
    <w:multiLevelType w:val="hybridMultilevel"/>
    <w:tmpl w:val="E5A44F48"/>
    <w:lvl w:ilvl="0" w:tplc="F6FA566C">
      <w:start w:val="6"/>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B9737B"/>
    <w:multiLevelType w:val="hybridMultilevel"/>
    <w:tmpl w:val="128C078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D460B3D"/>
    <w:multiLevelType w:val="hybridMultilevel"/>
    <w:tmpl w:val="D00270F4"/>
    <w:lvl w:ilvl="0" w:tplc="27F2CED8">
      <w:start w:val="3"/>
      <w:numFmt w:val="bullet"/>
      <w:lvlText w:val="-"/>
      <w:lvlJc w:val="left"/>
      <w:pPr>
        <w:ind w:left="720" w:hanging="360"/>
      </w:pPr>
      <w:rPr>
        <w:rFonts w:ascii="Calibri" w:eastAsia="Times New Roman"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510482"/>
    <w:multiLevelType w:val="hybridMultilevel"/>
    <w:tmpl w:val="036EFF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92E5223"/>
    <w:multiLevelType w:val="hybridMultilevel"/>
    <w:tmpl w:val="739812F2"/>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983081F"/>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BEB545B"/>
    <w:multiLevelType w:val="multilevel"/>
    <w:tmpl w:val="7D8AA30E"/>
    <w:lvl w:ilvl="0">
      <w:start w:val="1"/>
      <w:numFmt w:val="decimal"/>
      <w:lvlText w:val="%1."/>
      <w:lvlJc w:val="left"/>
      <w:pPr>
        <w:ind w:left="840" w:hanging="480"/>
      </w:pPr>
      <w:rPr>
        <w:rFonts w:ascii="Times New Roman" w:eastAsia="Times New Roman" w:hAnsi="Times New Roman" w:cs="Times New Roman"/>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13" w15:restartNumberingAfterBreak="0">
    <w:nsid w:val="44552D3E"/>
    <w:multiLevelType w:val="hybridMultilevel"/>
    <w:tmpl w:val="A09892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95B649F"/>
    <w:multiLevelType w:val="hybridMultilevel"/>
    <w:tmpl w:val="DDC439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AEC0133"/>
    <w:multiLevelType w:val="hybridMultilevel"/>
    <w:tmpl w:val="61AE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CEE1746"/>
    <w:multiLevelType w:val="hybridMultilevel"/>
    <w:tmpl w:val="FCDE8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3CC6EFD"/>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87305F7"/>
    <w:multiLevelType w:val="hybridMultilevel"/>
    <w:tmpl w:val="739812F2"/>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C2D7D25"/>
    <w:multiLevelType w:val="hybridMultilevel"/>
    <w:tmpl w:val="9FB203B6"/>
    <w:lvl w:ilvl="0" w:tplc="0406000F">
      <w:start w:val="1"/>
      <w:numFmt w:val="decimal"/>
      <w:lvlText w:val="%1."/>
      <w:lvlJc w:val="left"/>
      <w:pPr>
        <w:ind w:left="720" w:hanging="360"/>
      </w:pPr>
      <w:rPr>
        <w:rFonts w:hint="default"/>
      </w:rPr>
    </w:lvl>
    <w:lvl w:ilvl="1" w:tplc="04060019">
      <w:start w:val="1"/>
      <w:numFmt w:val="lowerLetter"/>
      <w:lvlText w:val="%2."/>
      <w:lvlJc w:val="left"/>
      <w:pPr>
        <w:ind w:left="1353"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06365FD"/>
    <w:multiLevelType w:val="hybridMultilevel"/>
    <w:tmpl w:val="4878AC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91E379A"/>
    <w:multiLevelType w:val="hybridMultilevel"/>
    <w:tmpl w:val="A8041D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18"/>
  </w:num>
  <w:num w:numId="3">
    <w:abstractNumId w:val="13"/>
  </w:num>
  <w:num w:numId="4">
    <w:abstractNumId w:val="1"/>
  </w:num>
  <w:num w:numId="5">
    <w:abstractNumId w:val="4"/>
  </w:num>
  <w:num w:numId="6">
    <w:abstractNumId w:val="2"/>
  </w:num>
  <w:num w:numId="7">
    <w:abstractNumId w:val="16"/>
  </w:num>
  <w:num w:numId="8">
    <w:abstractNumId w:val="15"/>
  </w:num>
  <w:num w:numId="9">
    <w:abstractNumId w:val="11"/>
  </w:num>
  <w:num w:numId="10">
    <w:abstractNumId w:val="7"/>
  </w:num>
  <w:num w:numId="11">
    <w:abstractNumId w:val="9"/>
  </w:num>
  <w:num w:numId="12">
    <w:abstractNumId w:val="19"/>
  </w:num>
  <w:num w:numId="13">
    <w:abstractNumId w:val="21"/>
  </w:num>
  <w:num w:numId="14">
    <w:abstractNumId w:val="12"/>
  </w:num>
  <w:num w:numId="15">
    <w:abstractNumId w:val="3"/>
  </w:num>
  <w:num w:numId="16">
    <w:abstractNumId w:val="14"/>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17"/>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C2"/>
    <w:rsid w:val="000142E2"/>
    <w:rsid w:val="000207C8"/>
    <w:rsid w:val="00032F80"/>
    <w:rsid w:val="00035A14"/>
    <w:rsid w:val="00043EB5"/>
    <w:rsid w:val="000527D8"/>
    <w:rsid w:val="000849D6"/>
    <w:rsid w:val="00090FC2"/>
    <w:rsid w:val="00091424"/>
    <w:rsid w:val="00094AA8"/>
    <w:rsid w:val="000D3EAE"/>
    <w:rsid w:val="000E0FC6"/>
    <w:rsid w:val="000E11A4"/>
    <w:rsid w:val="000E616B"/>
    <w:rsid w:val="001316BB"/>
    <w:rsid w:val="001339DC"/>
    <w:rsid w:val="00137A43"/>
    <w:rsid w:val="00167D51"/>
    <w:rsid w:val="00182901"/>
    <w:rsid w:val="001D26AD"/>
    <w:rsid w:val="001F5080"/>
    <w:rsid w:val="00203988"/>
    <w:rsid w:val="00231413"/>
    <w:rsid w:val="002337E4"/>
    <w:rsid w:val="00237F8A"/>
    <w:rsid w:val="00241A3A"/>
    <w:rsid w:val="00250D76"/>
    <w:rsid w:val="00257591"/>
    <w:rsid w:val="002616A7"/>
    <w:rsid w:val="002A47F6"/>
    <w:rsid w:val="002B1DAF"/>
    <w:rsid w:val="002B770F"/>
    <w:rsid w:val="002D72B2"/>
    <w:rsid w:val="002F330C"/>
    <w:rsid w:val="002F7223"/>
    <w:rsid w:val="00303755"/>
    <w:rsid w:val="00312B51"/>
    <w:rsid w:val="00317080"/>
    <w:rsid w:val="0035486A"/>
    <w:rsid w:val="00357E08"/>
    <w:rsid w:val="003668D7"/>
    <w:rsid w:val="00372FC5"/>
    <w:rsid w:val="00383F85"/>
    <w:rsid w:val="00387030"/>
    <w:rsid w:val="00391F25"/>
    <w:rsid w:val="003B4765"/>
    <w:rsid w:val="003C37F6"/>
    <w:rsid w:val="003D1679"/>
    <w:rsid w:val="003E290E"/>
    <w:rsid w:val="003F6EA7"/>
    <w:rsid w:val="00474256"/>
    <w:rsid w:val="004A3F37"/>
    <w:rsid w:val="004B0FAC"/>
    <w:rsid w:val="004C3252"/>
    <w:rsid w:val="004F7915"/>
    <w:rsid w:val="00502181"/>
    <w:rsid w:val="00545DC6"/>
    <w:rsid w:val="0055747B"/>
    <w:rsid w:val="00557D16"/>
    <w:rsid w:val="00563FC7"/>
    <w:rsid w:val="005667F8"/>
    <w:rsid w:val="005843A9"/>
    <w:rsid w:val="005A3180"/>
    <w:rsid w:val="005A3CC9"/>
    <w:rsid w:val="005B2CD5"/>
    <w:rsid w:val="005D0EA4"/>
    <w:rsid w:val="00610718"/>
    <w:rsid w:val="00622EDD"/>
    <w:rsid w:val="006868E7"/>
    <w:rsid w:val="00692909"/>
    <w:rsid w:val="006C1543"/>
    <w:rsid w:val="006D68E6"/>
    <w:rsid w:val="007029AA"/>
    <w:rsid w:val="0071662B"/>
    <w:rsid w:val="00717A05"/>
    <w:rsid w:val="00727BB6"/>
    <w:rsid w:val="007448B2"/>
    <w:rsid w:val="007576DE"/>
    <w:rsid w:val="007810B2"/>
    <w:rsid w:val="00781751"/>
    <w:rsid w:val="00792891"/>
    <w:rsid w:val="00794646"/>
    <w:rsid w:val="007B1A04"/>
    <w:rsid w:val="007C55A1"/>
    <w:rsid w:val="007E45EF"/>
    <w:rsid w:val="00826C85"/>
    <w:rsid w:val="00843FF9"/>
    <w:rsid w:val="00851DBC"/>
    <w:rsid w:val="008652EC"/>
    <w:rsid w:val="008713C2"/>
    <w:rsid w:val="008A6BD1"/>
    <w:rsid w:val="008A6D33"/>
    <w:rsid w:val="00935EF7"/>
    <w:rsid w:val="0095032D"/>
    <w:rsid w:val="0095607E"/>
    <w:rsid w:val="00957CF7"/>
    <w:rsid w:val="00964E26"/>
    <w:rsid w:val="00977ED3"/>
    <w:rsid w:val="00980967"/>
    <w:rsid w:val="00986CE4"/>
    <w:rsid w:val="009934A5"/>
    <w:rsid w:val="009A4EE7"/>
    <w:rsid w:val="009D1F61"/>
    <w:rsid w:val="009D56C5"/>
    <w:rsid w:val="009E1F56"/>
    <w:rsid w:val="009E379A"/>
    <w:rsid w:val="009F3AD9"/>
    <w:rsid w:val="009F7752"/>
    <w:rsid w:val="00A011D1"/>
    <w:rsid w:val="00A02C0E"/>
    <w:rsid w:val="00A04361"/>
    <w:rsid w:val="00A17471"/>
    <w:rsid w:val="00A212A5"/>
    <w:rsid w:val="00A213C2"/>
    <w:rsid w:val="00A37BED"/>
    <w:rsid w:val="00A6030F"/>
    <w:rsid w:val="00A61308"/>
    <w:rsid w:val="00A9084D"/>
    <w:rsid w:val="00AA050F"/>
    <w:rsid w:val="00AB665F"/>
    <w:rsid w:val="00AE1FA9"/>
    <w:rsid w:val="00B064EF"/>
    <w:rsid w:val="00B331A1"/>
    <w:rsid w:val="00B33DB5"/>
    <w:rsid w:val="00B43708"/>
    <w:rsid w:val="00B53C9B"/>
    <w:rsid w:val="00B7128F"/>
    <w:rsid w:val="00B7368F"/>
    <w:rsid w:val="00B834F0"/>
    <w:rsid w:val="00B864D0"/>
    <w:rsid w:val="00B96A06"/>
    <w:rsid w:val="00BA1BD5"/>
    <w:rsid w:val="00BA31F8"/>
    <w:rsid w:val="00BD72D0"/>
    <w:rsid w:val="00C515A1"/>
    <w:rsid w:val="00C55C0A"/>
    <w:rsid w:val="00C65B70"/>
    <w:rsid w:val="00C94C9E"/>
    <w:rsid w:val="00C96903"/>
    <w:rsid w:val="00CE325C"/>
    <w:rsid w:val="00D06280"/>
    <w:rsid w:val="00D16079"/>
    <w:rsid w:val="00D160BA"/>
    <w:rsid w:val="00D20D32"/>
    <w:rsid w:val="00D85112"/>
    <w:rsid w:val="00D85146"/>
    <w:rsid w:val="00DA2029"/>
    <w:rsid w:val="00DA3E6C"/>
    <w:rsid w:val="00DC1E7A"/>
    <w:rsid w:val="00DC7DA5"/>
    <w:rsid w:val="00DF17F8"/>
    <w:rsid w:val="00E01709"/>
    <w:rsid w:val="00E14549"/>
    <w:rsid w:val="00E353CE"/>
    <w:rsid w:val="00E75614"/>
    <w:rsid w:val="00E83FB3"/>
    <w:rsid w:val="00EA52DB"/>
    <w:rsid w:val="00EB07D9"/>
    <w:rsid w:val="00EB3C3B"/>
    <w:rsid w:val="00F043A4"/>
    <w:rsid w:val="00F05C91"/>
    <w:rsid w:val="00F10585"/>
    <w:rsid w:val="00F10E3E"/>
    <w:rsid w:val="00FA1C11"/>
    <w:rsid w:val="00FB3EC5"/>
    <w:rsid w:val="00FB7F7D"/>
    <w:rsid w:val="00FC5252"/>
    <w:rsid w:val="00FE31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14:docId w14:val="7875FBC6"/>
  <w15:docId w15:val="{B7740A42-AF17-484D-AC07-A30104D8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EAE"/>
    <w:pPr>
      <w:widowControl w:val="0"/>
      <w:autoSpaceDE w:val="0"/>
      <w:autoSpaceDN w:val="0"/>
    </w:pPr>
    <w:rPr>
      <w:sz w:val="24"/>
      <w:szCs w:val="24"/>
    </w:rPr>
  </w:style>
  <w:style w:type="paragraph" w:styleId="Overskrift1">
    <w:name w:val="heading 1"/>
    <w:basedOn w:val="Normal"/>
    <w:next w:val="Normal"/>
    <w:link w:val="Overskrift1Tegn"/>
    <w:qFormat/>
    <w:rsid w:val="00090FC2"/>
    <w:pPr>
      <w:keepNext/>
      <w:widowControl/>
      <w:autoSpaceDE/>
      <w:autoSpaceDN/>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A011D1"/>
    <w:pPr>
      <w:tabs>
        <w:tab w:val="center" w:pos="4819"/>
        <w:tab w:val="right" w:pos="9638"/>
      </w:tabs>
    </w:pPr>
  </w:style>
  <w:style w:type="paragraph" w:styleId="Sidefod">
    <w:name w:val="footer"/>
    <w:basedOn w:val="Normal"/>
    <w:rsid w:val="00A011D1"/>
    <w:pPr>
      <w:tabs>
        <w:tab w:val="center" w:pos="4819"/>
        <w:tab w:val="right" w:pos="9638"/>
      </w:tabs>
    </w:pPr>
  </w:style>
  <w:style w:type="character" w:styleId="Hyperlink">
    <w:name w:val="Hyperlink"/>
    <w:basedOn w:val="Standardskrifttypeiafsnit"/>
    <w:rsid w:val="00137A43"/>
    <w:rPr>
      <w:color w:val="0000FF"/>
      <w:u w:val="single"/>
    </w:rPr>
  </w:style>
  <w:style w:type="character" w:customStyle="1" w:styleId="Overskrift1Tegn">
    <w:name w:val="Overskrift 1 Tegn"/>
    <w:basedOn w:val="Standardskrifttypeiafsnit"/>
    <w:link w:val="Overskrift1"/>
    <w:rsid w:val="00090FC2"/>
    <w:rPr>
      <w:b/>
      <w:bCs/>
      <w:sz w:val="24"/>
      <w:szCs w:val="24"/>
    </w:rPr>
  </w:style>
  <w:style w:type="paragraph" w:styleId="Markeringsbobletekst">
    <w:name w:val="Balloon Text"/>
    <w:basedOn w:val="Normal"/>
    <w:link w:val="MarkeringsbobletekstTegn"/>
    <w:rsid w:val="00FB7F7D"/>
    <w:rPr>
      <w:rFonts w:ascii="Tahoma" w:hAnsi="Tahoma" w:cs="Tahoma"/>
      <w:sz w:val="16"/>
      <w:szCs w:val="16"/>
    </w:rPr>
  </w:style>
  <w:style w:type="character" w:customStyle="1" w:styleId="MarkeringsbobletekstTegn">
    <w:name w:val="Markeringsbobletekst Tegn"/>
    <w:basedOn w:val="Standardskrifttypeiafsnit"/>
    <w:link w:val="Markeringsbobletekst"/>
    <w:rsid w:val="00FB7F7D"/>
    <w:rPr>
      <w:rFonts w:ascii="Tahoma" w:hAnsi="Tahoma" w:cs="Tahoma"/>
      <w:sz w:val="16"/>
      <w:szCs w:val="16"/>
    </w:rPr>
  </w:style>
  <w:style w:type="paragraph" w:styleId="Listeafsnit">
    <w:name w:val="List Paragraph"/>
    <w:basedOn w:val="Normal"/>
    <w:uiPriority w:val="34"/>
    <w:qFormat/>
    <w:rsid w:val="00957CF7"/>
    <w:pPr>
      <w:widowControl/>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BesgtLink">
    <w:name w:val="FollowedHyperlink"/>
    <w:basedOn w:val="Standardskrifttypeiafsnit"/>
    <w:semiHidden/>
    <w:unhideWhenUsed/>
    <w:rsid w:val="007576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45">
      <w:bodyDiv w:val="1"/>
      <w:marLeft w:val="0"/>
      <w:marRight w:val="0"/>
      <w:marTop w:val="0"/>
      <w:marBottom w:val="0"/>
      <w:divBdr>
        <w:top w:val="none" w:sz="0" w:space="0" w:color="auto"/>
        <w:left w:val="none" w:sz="0" w:space="0" w:color="auto"/>
        <w:bottom w:val="none" w:sz="0" w:space="0" w:color="auto"/>
        <w:right w:val="none" w:sz="0" w:space="0" w:color="auto"/>
      </w:divBdr>
    </w:div>
    <w:div w:id="622421393">
      <w:bodyDiv w:val="1"/>
      <w:marLeft w:val="0"/>
      <w:marRight w:val="0"/>
      <w:marTop w:val="0"/>
      <w:marBottom w:val="0"/>
      <w:divBdr>
        <w:top w:val="none" w:sz="0" w:space="0" w:color="auto"/>
        <w:left w:val="none" w:sz="0" w:space="0" w:color="auto"/>
        <w:bottom w:val="none" w:sz="0" w:space="0" w:color="auto"/>
        <w:right w:val="none" w:sz="0" w:space="0" w:color="auto"/>
      </w:divBdr>
    </w:div>
    <w:div w:id="750085581">
      <w:bodyDiv w:val="1"/>
      <w:marLeft w:val="0"/>
      <w:marRight w:val="0"/>
      <w:marTop w:val="0"/>
      <w:marBottom w:val="0"/>
      <w:divBdr>
        <w:top w:val="none" w:sz="0" w:space="0" w:color="auto"/>
        <w:left w:val="none" w:sz="0" w:space="0" w:color="auto"/>
        <w:bottom w:val="none" w:sz="0" w:space="0" w:color="auto"/>
        <w:right w:val="none" w:sz="0" w:space="0" w:color="auto"/>
      </w:divBdr>
    </w:div>
    <w:div w:id="14899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kalundborg@vuc-vsn.d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6al.STENHUSGYM\AppData\Local\Microsoft\Windows\Temporary%20Internet%20Files\Content.Outlook\AF0CQ5E6\Brevpapi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A389E-FBB1-4BA6-B6FD-02D8D8AD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62</TotalTime>
  <Pages>4</Pages>
  <Words>906</Words>
  <Characters>5531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6425</CharactersWithSpaces>
  <SharedDoc>false</SharedDoc>
  <HLinks>
    <vt:vector size="6" baseType="variant">
      <vt:variant>
        <vt:i4>3473499</vt:i4>
      </vt:variant>
      <vt:variant>
        <vt:i4>0</vt:i4>
      </vt:variant>
      <vt:variant>
        <vt:i4>0</vt:i4>
      </vt:variant>
      <vt:variant>
        <vt:i4>5</vt:i4>
      </vt:variant>
      <vt:variant>
        <vt:lpwstr>mailto:kalundborg@vuc-vsn.dk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Pernille Brøndum Rasmussen</cp:lastModifiedBy>
  <cp:revision>3</cp:revision>
  <cp:lastPrinted>2011-12-05T11:58:00Z</cp:lastPrinted>
  <dcterms:created xsi:type="dcterms:W3CDTF">2018-11-30T11:59:00Z</dcterms:created>
  <dcterms:modified xsi:type="dcterms:W3CDTF">2018-11-30T13:01:00Z</dcterms:modified>
</cp:coreProperties>
</file>